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AEFC65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48C956A8"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32397F1E" w:rsidR="00E66558" w:rsidRDefault="00E66558">
            <w:pPr>
              <w:pStyle w:val="TableHeader"/>
              <w:jc w:val="left"/>
            </w:pP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8B09AE1" w:rsidR="00E66558" w:rsidRDefault="005E354B">
            <w:pPr>
              <w:pStyle w:val="TableRow"/>
            </w:pPr>
            <w:proofErr w:type="spellStart"/>
            <w:r>
              <w:t>Puddletown</w:t>
            </w:r>
            <w:proofErr w:type="spellEnd"/>
            <w:r>
              <w:t xml:space="preserve"> First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B7AAA13" w:rsidR="00E66558" w:rsidRDefault="005E354B">
            <w:pPr>
              <w:pStyle w:val="TableRow"/>
            </w:pPr>
            <w:r>
              <w:t>148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689FD97" w:rsidR="00E66558" w:rsidRDefault="006F485F">
            <w:pPr>
              <w:pStyle w:val="TableRow"/>
            </w:pPr>
            <w:r>
              <w:t>17 children 11.5%</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A550BFC" w:rsidR="00E66558" w:rsidRDefault="005E354B">
            <w:pPr>
              <w:pStyle w:val="TableRow"/>
            </w:pPr>
            <w:r>
              <w:t>2021-24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6575C34" w:rsidR="00E66558" w:rsidRDefault="005E354B">
            <w:pPr>
              <w:pStyle w:val="TableRow"/>
            </w:pPr>
            <w:r>
              <w:t>Sept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658C376" w:rsidR="00E66558" w:rsidRDefault="005E354B">
            <w:pPr>
              <w:pStyle w:val="TableRow"/>
            </w:pPr>
            <w: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722D983" w:rsidR="00E66558" w:rsidRDefault="005E354B">
            <w:pPr>
              <w:pStyle w:val="TableRow"/>
            </w:pPr>
            <w:r>
              <w:t>D Hunwick</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E9C6397" w:rsidR="00E66558" w:rsidRDefault="005E354B">
            <w:pPr>
              <w:pStyle w:val="TableRow"/>
            </w:pPr>
            <w:r>
              <w:t>D Hunwick</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89C8A94" w:rsidR="00E66558" w:rsidRDefault="005E354B">
            <w:pPr>
              <w:pStyle w:val="TableRow"/>
            </w:pPr>
            <w:r>
              <w:t>M Miles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3CF9ED6" w:rsidR="00E66558" w:rsidRDefault="009D71E8">
            <w:pPr>
              <w:pStyle w:val="TableRow"/>
            </w:pPr>
            <w:r>
              <w:t>£</w:t>
            </w:r>
            <w:r w:rsidR="004F0314">
              <w:t>28 223</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BF4850F" w:rsidR="00E66558" w:rsidRDefault="009D71E8">
            <w:pPr>
              <w:pStyle w:val="TableRow"/>
            </w:pPr>
            <w:r>
              <w:t>£</w:t>
            </w:r>
            <w:r w:rsidR="004F0314">
              <w:t>11 520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5ABAFA3" w:rsidR="00E66558" w:rsidRDefault="009D71E8">
            <w:pPr>
              <w:pStyle w:val="TableRow"/>
            </w:pPr>
            <w:r>
              <w:t>£</w:t>
            </w:r>
            <w:r w:rsidR="004F0314">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532C98E" w:rsidR="00E66558" w:rsidRDefault="009D71E8">
            <w:pPr>
              <w:pStyle w:val="TableRow"/>
            </w:pPr>
            <w:r>
              <w:t>£</w:t>
            </w:r>
            <w:r w:rsidR="004F0314">
              <w:t>39 743</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2592B" w14:textId="6C0EBDEA" w:rsidR="006F485F" w:rsidRPr="006F485F" w:rsidRDefault="006F485F" w:rsidP="006F485F">
            <w:pPr>
              <w:rPr>
                <w:i/>
                <w:iCs/>
              </w:rPr>
            </w:pPr>
            <w:r w:rsidRPr="006F485F">
              <w:rPr>
                <w:b/>
                <w:bCs/>
                <w:i/>
                <w:iCs/>
              </w:rPr>
              <w:t xml:space="preserve">We care enough to try our best in all we do because we are wonderfully made: </w:t>
            </w:r>
            <w:r w:rsidRPr="006F485F">
              <w:rPr>
                <w:i/>
                <w:iCs/>
              </w:rPr>
              <w:br/>
            </w:r>
            <w:r w:rsidRPr="006F485F">
              <w:rPr>
                <w:b/>
                <w:bCs/>
                <w:i/>
                <w:iCs/>
              </w:rPr>
              <w:t xml:space="preserve">made to love, </w:t>
            </w:r>
            <w:r w:rsidRPr="006F485F">
              <w:rPr>
                <w:i/>
                <w:iCs/>
              </w:rPr>
              <w:br/>
            </w:r>
            <w:r w:rsidRPr="006F485F">
              <w:rPr>
                <w:b/>
                <w:bCs/>
                <w:i/>
                <w:iCs/>
              </w:rPr>
              <w:t xml:space="preserve">made to flourish, </w:t>
            </w:r>
            <w:r w:rsidRPr="006F485F">
              <w:rPr>
                <w:i/>
                <w:iCs/>
              </w:rPr>
              <w:br/>
            </w:r>
            <w:r w:rsidRPr="006F485F">
              <w:rPr>
                <w:b/>
                <w:bCs/>
                <w:i/>
                <w:iCs/>
              </w:rPr>
              <w:t>made to be unique</w:t>
            </w:r>
          </w:p>
          <w:p w14:paraId="1AEF2835" w14:textId="06179D61" w:rsidR="006F485F" w:rsidRDefault="006F485F" w:rsidP="006F485F">
            <w:pPr>
              <w:suppressAutoHyphens w:val="0"/>
              <w:autoSpaceDN/>
              <w:spacing w:line="240" w:lineRule="auto"/>
              <w:rPr>
                <w:rFonts w:eastAsiaTheme="minorHAnsi" w:cs="Arial"/>
                <w:color w:val="4F81BD" w:themeColor="accent1"/>
                <w:shd w:val="clear" w:color="auto" w:fill="FFFFFF"/>
                <w:lang w:eastAsia="en-US"/>
              </w:rPr>
            </w:pPr>
            <w:r>
              <w:rPr>
                <w:rFonts w:eastAsiaTheme="minorHAnsi" w:cs="Arial"/>
                <w:noProof/>
                <w:color w:val="4F81BD" w:themeColor="accent1"/>
              </w:rPr>
              <w:t>We</w:t>
            </w:r>
            <w:r w:rsidRPr="005E354B">
              <w:rPr>
                <w:rFonts w:eastAsiaTheme="minorHAnsi" w:cs="Arial"/>
                <w:noProof/>
                <w:color w:val="4F81BD" w:themeColor="accent1"/>
              </w:rPr>
              <w:t xml:space="preserve"> </w:t>
            </w:r>
            <w:r w:rsidRPr="005E354B">
              <w:rPr>
                <w:rFonts w:eastAsiaTheme="minorHAnsi" w:cs="Arial"/>
                <w:color w:val="4F81BD" w:themeColor="accent1"/>
                <w:shd w:val="clear" w:color="auto" w:fill="FFFFFF"/>
                <w:lang w:eastAsia="en-US"/>
              </w:rPr>
              <w:t xml:space="preserve">recognise that not all children who are in receipt, or have been in receipt of Pupil Premium funding are disadvantaged. Similarly not all children who are disadvantaged are registered or qualify for Pupil Premium funding. We therefore use our funding to help support </w:t>
            </w:r>
            <w:r w:rsidRPr="005E354B">
              <w:rPr>
                <w:rFonts w:eastAsiaTheme="minorHAnsi" w:cs="Arial"/>
                <w:b/>
                <w:color w:val="4F81BD" w:themeColor="accent1"/>
                <w:shd w:val="clear" w:color="auto" w:fill="FFFFFF"/>
                <w:lang w:eastAsia="en-US"/>
              </w:rPr>
              <w:t>all</w:t>
            </w:r>
            <w:r w:rsidRPr="005E354B">
              <w:rPr>
                <w:rFonts w:eastAsiaTheme="minorHAnsi" w:cs="Arial"/>
                <w:color w:val="4F81BD" w:themeColor="accent1"/>
                <w:shd w:val="clear" w:color="auto" w:fill="FFFFFF"/>
                <w:lang w:eastAsia="en-US"/>
              </w:rPr>
              <w:t xml:space="preserve"> children </w:t>
            </w:r>
            <w:r>
              <w:rPr>
                <w:rFonts w:eastAsiaTheme="minorHAnsi" w:cs="Arial"/>
                <w:color w:val="4F81BD" w:themeColor="accent1"/>
                <w:shd w:val="clear" w:color="auto" w:fill="FFFFFF"/>
                <w:lang w:eastAsia="en-US"/>
              </w:rPr>
              <w:t>to reduce the impact of disadvantage</w:t>
            </w:r>
            <w:r w:rsidRPr="005E354B">
              <w:rPr>
                <w:rFonts w:eastAsiaTheme="minorHAnsi" w:cs="Arial"/>
                <w:color w:val="4F81BD" w:themeColor="accent1"/>
                <w:shd w:val="clear" w:color="auto" w:fill="FFFFFF"/>
                <w:lang w:eastAsia="en-US"/>
              </w:rPr>
              <w:t>.</w:t>
            </w:r>
          </w:p>
          <w:p w14:paraId="52FD3EF8" w14:textId="600DF48E" w:rsidR="006F485F" w:rsidRDefault="006F485F" w:rsidP="006F485F">
            <w:pPr>
              <w:suppressAutoHyphens w:val="0"/>
              <w:autoSpaceDN/>
              <w:spacing w:line="240" w:lineRule="auto"/>
              <w:rPr>
                <w:rFonts w:eastAsiaTheme="minorHAnsi" w:cs="Arial"/>
                <w:color w:val="4F81BD" w:themeColor="accent1"/>
                <w:shd w:val="clear" w:color="auto" w:fill="FFFFFF"/>
                <w:lang w:eastAsia="en-US"/>
              </w:rPr>
            </w:pPr>
            <w:r>
              <w:rPr>
                <w:rFonts w:eastAsiaTheme="minorHAnsi" w:cs="Arial"/>
                <w:color w:val="4F81BD" w:themeColor="accent1"/>
                <w:shd w:val="clear" w:color="auto" w:fill="FFFFFF"/>
                <w:lang w:eastAsia="en-US"/>
              </w:rPr>
              <w:t>We recognise that pupil disadvantage can take many forms and that securing good outcomes requires care and vigilance from all staff.</w:t>
            </w:r>
          </w:p>
          <w:p w14:paraId="2A7D54E9" w14:textId="707FE80B" w:rsidR="005E354B" w:rsidRPr="006F485F" w:rsidRDefault="006F485F" w:rsidP="006F485F">
            <w:pPr>
              <w:suppressAutoHyphens w:val="0"/>
              <w:autoSpaceDN/>
              <w:spacing w:line="240" w:lineRule="auto"/>
              <w:rPr>
                <w:rFonts w:eastAsiaTheme="minorHAnsi" w:cs="Arial"/>
                <w:color w:val="4F81BD" w:themeColor="accent1"/>
                <w:lang w:eastAsia="en-US"/>
              </w:rPr>
            </w:pPr>
            <w:r>
              <w:rPr>
                <w:rFonts w:eastAsiaTheme="minorHAnsi" w:cs="Arial"/>
                <w:color w:val="4F81BD" w:themeColor="accent1"/>
                <w:shd w:val="clear" w:color="auto" w:fill="FFFFFF"/>
                <w:lang w:eastAsia="en-US"/>
              </w:rPr>
              <w:t xml:space="preserve">Whilst the Pupil Premium and </w:t>
            </w:r>
            <w:proofErr w:type="spellStart"/>
            <w:r>
              <w:rPr>
                <w:rFonts w:eastAsiaTheme="minorHAnsi" w:cs="Arial"/>
                <w:color w:val="4F81BD" w:themeColor="accent1"/>
                <w:shd w:val="clear" w:color="auto" w:fill="FFFFFF"/>
                <w:lang w:eastAsia="en-US"/>
              </w:rPr>
              <w:t>Covid</w:t>
            </w:r>
            <w:proofErr w:type="spellEnd"/>
            <w:r>
              <w:rPr>
                <w:rFonts w:eastAsiaTheme="minorHAnsi" w:cs="Arial"/>
                <w:color w:val="4F81BD" w:themeColor="accent1"/>
                <w:shd w:val="clear" w:color="auto" w:fill="FFFFFF"/>
                <w:lang w:eastAsia="en-US"/>
              </w:rPr>
              <w:t xml:space="preserve"> Recovery funding can help support our children by reducing the obstacles for them to flourish </w:t>
            </w:r>
            <w:proofErr w:type="gramStart"/>
            <w:r>
              <w:rPr>
                <w:rFonts w:eastAsiaTheme="minorHAnsi" w:cs="Arial"/>
                <w:color w:val="4F81BD" w:themeColor="accent1"/>
                <w:shd w:val="clear" w:color="auto" w:fill="FFFFFF"/>
                <w:lang w:eastAsia="en-US"/>
              </w:rPr>
              <w:t>we</w:t>
            </w:r>
            <w:proofErr w:type="gramEnd"/>
            <w:r>
              <w:rPr>
                <w:rFonts w:eastAsiaTheme="minorHAnsi" w:cs="Arial"/>
                <w:color w:val="4F81BD" w:themeColor="accent1"/>
                <w:shd w:val="clear" w:color="auto" w:fill="FFFFFF"/>
                <w:lang w:eastAsia="en-US"/>
              </w:rPr>
              <w:t xml:space="preserve"> also need to provide children with the tools and attitudes to meet and conquer adversity.</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92D143A" w:rsidR="00E66558" w:rsidRPr="000718FF" w:rsidRDefault="00EC6695" w:rsidP="00EC6695">
            <w:pPr>
              <w:pStyle w:val="TableRowCentered"/>
              <w:jc w:val="left"/>
            </w:pPr>
            <w:r>
              <w:rPr>
                <w:iCs/>
                <w:sz w:val="22"/>
                <w:szCs w:val="22"/>
              </w:rPr>
              <w:t>The impact of Covid-19 on the pupil’s well-being,</w:t>
            </w:r>
            <w:r w:rsidR="00E96CBA" w:rsidRPr="000718FF">
              <w:rPr>
                <w:iCs/>
                <w:sz w:val="22"/>
                <w:szCs w:val="22"/>
              </w:rPr>
              <w:t xml:space="preserve"> pupil resilience, independence, managing of emotions</w:t>
            </w:r>
            <w:r w:rsidR="00E3289C" w:rsidRPr="000718FF">
              <w:rPr>
                <w:iCs/>
                <w:sz w:val="22"/>
                <w:szCs w:val="22"/>
              </w:rPr>
              <w:t xml:space="preserve">. </w:t>
            </w:r>
            <w:r>
              <w:rPr>
                <w:iCs/>
                <w:sz w:val="22"/>
                <w:szCs w:val="22"/>
              </w:rPr>
              <w:t>T</w:t>
            </w:r>
            <w:r w:rsidR="00E3289C" w:rsidRPr="000718FF">
              <w:rPr>
                <w:iCs/>
                <w:sz w:val="22"/>
                <w:szCs w:val="22"/>
              </w:rPr>
              <w:t>he children emotional</w:t>
            </w:r>
            <w:r>
              <w:rPr>
                <w:iCs/>
                <w:sz w:val="22"/>
                <w:szCs w:val="22"/>
              </w:rPr>
              <w:t xml:space="preserve"> readiness</w:t>
            </w:r>
            <w:r w:rsidR="00E3289C" w:rsidRPr="000718FF">
              <w:rPr>
                <w:iCs/>
                <w:sz w:val="22"/>
                <w:szCs w:val="22"/>
              </w:rPr>
              <w:t xml:space="preserve"> to learn</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28640C7" w:rsidR="00E66558" w:rsidRPr="000718FF" w:rsidRDefault="00EC6695" w:rsidP="00EC6695">
            <w:pPr>
              <w:pStyle w:val="TableRowCentered"/>
              <w:jc w:val="left"/>
              <w:rPr>
                <w:sz w:val="22"/>
                <w:szCs w:val="22"/>
              </w:rPr>
            </w:pPr>
            <w:r>
              <w:rPr>
                <w:sz w:val="22"/>
                <w:szCs w:val="22"/>
              </w:rPr>
              <w:t>The impact on the pupil’s academic attainment, in particular reading</w:t>
            </w:r>
            <w:r w:rsidR="00E32E43">
              <w:rPr>
                <w:sz w:val="22"/>
                <w:szCs w:val="22"/>
              </w:rPr>
              <w:t xml:space="preserve"> of both background and </w:t>
            </w:r>
            <w:proofErr w:type="spellStart"/>
            <w:r w:rsidR="00E32E43">
              <w:rPr>
                <w:sz w:val="22"/>
                <w:szCs w:val="22"/>
              </w:rPr>
              <w:t>Covid</w:t>
            </w:r>
            <w:proofErr w:type="spellEnd"/>
            <w:r w:rsidR="00E32E43">
              <w:rPr>
                <w:sz w:val="22"/>
                <w:szCs w:val="22"/>
              </w:rPr>
              <w:t xml:space="preserve"> restriction experience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9A2867F" w:rsidR="00E66558" w:rsidRPr="000718FF" w:rsidRDefault="003216DD" w:rsidP="00E32E43">
            <w:pPr>
              <w:pStyle w:val="TableRowCentered"/>
              <w:jc w:val="left"/>
              <w:rPr>
                <w:sz w:val="22"/>
                <w:szCs w:val="22"/>
              </w:rPr>
            </w:pPr>
            <w:r>
              <w:rPr>
                <w:sz w:val="22"/>
                <w:szCs w:val="22"/>
              </w:rPr>
              <w:t xml:space="preserve">Securing good early outcomes for communication and language for our children, especially </w:t>
            </w:r>
            <w:r w:rsidR="00E32E43">
              <w:rPr>
                <w:sz w:val="22"/>
                <w:szCs w:val="22"/>
              </w:rPr>
              <w:t>where</w:t>
            </w:r>
            <w:r>
              <w:rPr>
                <w:sz w:val="22"/>
                <w:szCs w:val="22"/>
              </w:rPr>
              <w:t xml:space="preserve"> the restrictions </w:t>
            </w:r>
            <w:r w:rsidR="00E32E43">
              <w:rPr>
                <w:sz w:val="22"/>
                <w:szCs w:val="22"/>
              </w:rPr>
              <w:t>placed upon</w:t>
            </w:r>
            <w:r>
              <w:rPr>
                <w:sz w:val="22"/>
                <w:szCs w:val="22"/>
              </w:rPr>
              <w:t xml:space="preserve"> families due to Covid-19</w:t>
            </w:r>
            <w:r w:rsidR="00E32E43">
              <w:rPr>
                <w:sz w:val="22"/>
                <w:szCs w:val="22"/>
              </w:rPr>
              <w:t xml:space="preserve"> may have had a negative impact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67AD078" w:rsidR="00E66558" w:rsidRPr="000718FF" w:rsidRDefault="003216DD" w:rsidP="00D875D5">
            <w:pPr>
              <w:pStyle w:val="TableRowCentered"/>
              <w:jc w:val="left"/>
              <w:rPr>
                <w:iCs/>
                <w:sz w:val="22"/>
              </w:rPr>
            </w:pPr>
            <w:r>
              <w:rPr>
                <w:sz w:val="22"/>
                <w:szCs w:val="22"/>
              </w:rPr>
              <w:t>Managing the</w:t>
            </w:r>
            <w:r w:rsidR="00D875D5">
              <w:rPr>
                <w:sz w:val="22"/>
                <w:szCs w:val="22"/>
              </w:rPr>
              <w:t xml:space="preserve"> impact of poor attendance for identified children when compared to children with good attendance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9230A48" w:rsidR="00E66558" w:rsidRPr="000718FF" w:rsidRDefault="0053728F">
            <w:pPr>
              <w:pStyle w:val="TableRowCentered"/>
              <w:jc w:val="left"/>
              <w:rPr>
                <w:iCs/>
                <w:sz w:val="22"/>
              </w:rPr>
            </w:pPr>
            <w:r>
              <w:rPr>
                <w:iCs/>
                <w:sz w:val="22"/>
              </w:rPr>
              <w:t xml:space="preserve">Ensuring children facing disadvantage are able to fully access the opportunities within school </w:t>
            </w:r>
          </w:p>
        </w:tc>
      </w:tr>
    </w:tbl>
    <w:p w14:paraId="5FC26A61" w14:textId="77777777" w:rsidR="004F0314" w:rsidRDefault="004F0314">
      <w:pPr>
        <w:pStyle w:val="Heading2"/>
        <w:spacing w:before="600"/>
      </w:pPr>
    </w:p>
    <w:p w14:paraId="2A7D54FF" w14:textId="05D53798"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D692" w14:textId="77777777" w:rsidR="00E66558" w:rsidRDefault="0069236E">
            <w:pPr>
              <w:pStyle w:val="TableRow"/>
              <w:rPr>
                <w:sz w:val="22"/>
                <w:szCs w:val="22"/>
              </w:rPr>
            </w:pPr>
            <w:r w:rsidRPr="0069236E">
              <w:rPr>
                <w:sz w:val="22"/>
                <w:szCs w:val="22"/>
              </w:rPr>
              <w:t>Pupils well-being and emotional management is secure for all our children</w:t>
            </w:r>
          </w:p>
          <w:p w14:paraId="039DCE2D" w14:textId="602B15B8" w:rsidR="00E32E43" w:rsidRPr="00E32E43" w:rsidRDefault="00E32E43" w:rsidP="00E32E43">
            <w:pPr>
              <w:rPr>
                <w:i/>
                <w:iCs/>
                <w:sz w:val="20"/>
                <w:szCs w:val="20"/>
              </w:rPr>
            </w:pPr>
            <w:r w:rsidRPr="00E32E43">
              <w:rPr>
                <w:bCs/>
                <w:i/>
                <w:iCs/>
                <w:sz w:val="20"/>
                <w:szCs w:val="20"/>
              </w:rPr>
              <w:t xml:space="preserve">We care enough to try our best in all we do because we are wonderfully made: </w:t>
            </w:r>
            <w:r w:rsidRPr="00E32E43">
              <w:rPr>
                <w:i/>
                <w:iCs/>
                <w:sz w:val="20"/>
                <w:szCs w:val="20"/>
              </w:rPr>
              <w:br/>
            </w:r>
            <w:r w:rsidRPr="00E32E43">
              <w:rPr>
                <w:bCs/>
                <w:i/>
                <w:iCs/>
                <w:sz w:val="20"/>
                <w:szCs w:val="20"/>
              </w:rPr>
              <w:t>made to love, made to flourish, made to be unique</w:t>
            </w:r>
          </w:p>
          <w:p w14:paraId="2A7D5504" w14:textId="10102CF8" w:rsidR="00E32E43" w:rsidRPr="0069236E" w:rsidRDefault="00E32E43">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86540" w14:textId="2144514E" w:rsidR="00E66558" w:rsidRDefault="0069236E">
            <w:pPr>
              <w:pStyle w:val="TableRowCentered"/>
              <w:jc w:val="left"/>
              <w:rPr>
                <w:sz w:val="22"/>
                <w:szCs w:val="22"/>
              </w:rPr>
            </w:pPr>
            <w:r w:rsidRPr="0069236E">
              <w:rPr>
                <w:sz w:val="22"/>
                <w:szCs w:val="22"/>
              </w:rPr>
              <w:t xml:space="preserve">Children whose well-being and emotional self-management </w:t>
            </w:r>
            <w:r>
              <w:rPr>
                <w:sz w:val="22"/>
                <w:szCs w:val="22"/>
              </w:rPr>
              <w:t xml:space="preserve">is vulnerable </w:t>
            </w:r>
            <w:r w:rsidRPr="0069236E">
              <w:rPr>
                <w:sz w:val="22"/>
                <w:szCs w:val="22"/>
              </w:rPr>
              <w:t>are identified  by staff</w:t>
            </w:r>
          </w:p>
          <w:p w14:paraId="54EFD2D5" w14:textId="0082BAD5" w:rsidR="0069236E" w:rsidRDefault="0069236E">
            <w:pPr>
              <w:pStyle w:val="TableRowCentered"/>
              <w:jc w:val="left"/>
              <w:rPr>
                <w:sz w:val="22"/>
                <w:szCs w:val="22"/>
              </w:rPr>
            </w:pPr>
            <w:r>
              <w:rPr>
                <w:sz w:val="22"/>
                <w:szCs w:val="22"/>
              </w:rPr>
              <w:t>The school have a range of support and specific interventions available to the children; ELSA, Trick Box</w:t>
            </w:r>
            <w:r w:rsidR="00E32E43">
              <w:rPr>
                <w:sz w:val="22"/>
                <w:szCs w:val="22"/>
              </w:rPr>
              <w:t>, I Can Problem Solve, Trauma Informed School support</w:t>
            </w:r>
          </w:p>
          <w:p w14:paraId="3246283D" w14:textId="55005DED" w:rsidR="00E32E43" w:rsidRDefault="00E32E43">
            <w:pPr>
              <w:pStyle w:val="TableRowCentered"/>
              <w:jc w:val="left"/>
              <w:rPr>
                <w:sz w:val="22"/>
                <w:szCs w:val="22"/>
              </w:rPr>
            </w:pPr>
            <w:r>
              <w:rPr>
                <w:sz w:val="22"/>
                <w:szCs w:val="22"/>
              </w:rPr>
              <w:t>All children and in particular the identified children are better able to self-manage their emotions and behaviours</w:t>
            </w:r>
          </w:p>
          <w:p w14:paraId="2A7D5505" w14:textId="0C6FF3CB" w:rsidR="0069236E" w:rsidRPr="0069236E" w:rsidRDefault="0069236E">
            <w:pPr>
              <w:pStyle w:val="TableRowCentered"/>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99475" w14:textId="77777777" w:rsidR="00E66558" w:rsidRDefault="00E32E43" w:rsidP="00E32E43">
            <w:pPr>
              <w:pStyle w:val="TableRow"/>
              <w:rPr>
                <w:sz w:val="22"/>
                <w:szCs w:val="22"/>
              </w:rPr>
            </w:pPr>
            <w:r>
              <w:rPr>
                <w:sz w:val="22"/>
                <w:szCs w:val="22"/>
              </w:rPr>
              <w:t xml:space="preserve">All pupils regardless of background or </w:t>
            </w:r>
            <w:proofErr w:type="spellStart"/>
            <w:r>
              <w:rPr>
                <w:sz w:val="22"/>
                <w:szCs w:val="22"/>
              </w:rPr>
              <w:t>Covid</w:t>
            </w:r>
            <w:proofErr w:type="spellEnd"/>
            <w:r>
              <w:rPr>
                <w:sz w:val="22"/>
                <w:szCs w:val="22"/>
              </w:rPr>
              <w:t xml:space="preserve"> restrictions are able to achieve in line with their peers</w:t>
            </w:r>
          </w:p>
          <w:p w14:paraId="471F0E27" w14:textId="77777777" w:rsidR="00E32E43" w:rsidRPr="00E32E43" w:rsidRDefault="00E32E43" w:rsidP="00E32E43">
            <w:pPr>
              <w:rPr>
                <w:i/>
                <w:iCs/>
                <w:sz w:val="20"/>
                <w:szCs w:val="20"/>
              </w:rPr>
            </w:pPr>
            <w:r w:rsidRPr="00E32E43">
              <w:rPr>
                <w:bCs/>
                <w:i/>
                <w:iCs/>
                <w:sz w:val="20"/>
                <w:szCs w:val="20"/>
              </w:rPr>
              <w:t xml:space="preserve">We care enough to try our best in all we do because we are wonderfully made: </w:t>
            </w:r>
            <w:r w:rsidRPr="00E32E43">
              <w:rPr>
                <w:i/>
                <w:iCs/>
                <w:sz w:val="20"/>
                <w:szCs w:val="20"/>
              </w:rPr>
              <w:br/>
            </w:r>
            <w:r w:rsidRPr="00E32E43">
              <w:rPr>
                <w:bCs/>
                <w:i/>
                <w:iCs/>
                <w:sz w:val="20"/>
                <w:szCs w:val="20"/>
              </w:rPr>
              <w:t>made to love, made to flourish, made to be unique</w:t>
            </w:r>
          </w:p>
          <w:p w14:paraId="2A7D5507" w14:textId="00F38A34" w:rsidR="00E32E43" w:rsidRPr="0069236E" w:rsidRDefault="00E32E43" w:rsidP="00E32E43">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21363" w14:textId="77777777" w:rsidR="00E66558" w:rsidRDefault="00E32E43">
            <w:pPr>
              <w:pStyle w:val="TableRowCentered"/>
              <w:jc w:val="left"/>
              <w:rPr>
                <w:sz w:val="22"/>
                <w:szCs w:val="22"/>
              </w:rPr>
            </w:pPr>
            <w:r>
              <w:rPr>
                <w:sz w:val="22"/>
                <w:szCs w:val="22"/>
              </w:rPr>
              <w:t>Children’s current attainment and progress is tracked against past attainment to identify those children achieving less well than could be expected</w:t>
            </w:r>
          </w:p>
          <w:p w14:paraId="16D1937F" w14:textId="77777777" w:rsidR="006B28AD" w:rsidRDefault="00E32E43" w:rsidP="006B28AD">
            <w:pPr>
              <w:pStyle w:val="TableRowCentered"/>
              <w:jc w:val="left"/>
              <w:rPr>
                <w:sz w:val="22"/>
                <w:szCs w:val="22"/>
              </w:rPr>
            </w:pPr>
            <w:r>
              <w:rPr>
                <w:sz w:val="22"/>
                <w:szCs w:val="22"/>
              </w:rPr>
              <w:t xml:space="preserve">Staffing within school facilitates timely and effective support that can be offered both in the classroom as ‘keep up’ and as discrete programmes of support to provide ‘catch up’ </w:t>
            </w:r>
          </w:p>
          <w:p w14:paraId="49AA0308" w14:textId="6FCC4185" w:rsidR="00E32E43" w:rsidRDefault="006B28AD" w:rsidP="006B28AD">
            <w:pPr>
              <w:pStyle w:val="TableRowCentered"/>
              <w:jc w:val="left"/>
              <w:rPr>
                <w:sz w:val="22"/>
                <w:szCs w:val="22"/>
              </w:rPr>
            </w:pPr>
            <w:r>
              <w:rPr>
                <w:sz w:val="22"/>
                <w:szCs w:val="22"/>
              </w:rPr>
              <w:t>C</w:t>
            </w:r>
            <w:r w:rsidR="00E32E43">
              <w:rPr>
                <w:sz w:val="22"/>
                <w:szCs w:val="22"/>
              </w:rPr>
              <w:t>lass</w:t>
            </w:r>
            <w:r w:rsidR="00FF7F77">
              <w:rPr>
                <w:sz w:val="22"/>
                <w:szCs w:val="22"/>
              </w:rPr>
              <w:t xml:space="preserve"> </w:t>
            </w:r>
            <w:r w:rsidR="00E32E43">
              <w:rPr>
                <w:sz w:val="22"/>
                <w:szCs w:val="22"/>
              </w:rPr>
              <w:t>teachers are able to explain, justify and describe the support in place</w:t>
            </w:r>
          </w:p>
          <w:p w14:paraId="2A7D5508" w14:textId="6EDB3695" w:rsidR="00E32E43" w:rsidRPr="0069236E" w:rsidRDefault="00B12AD0">
            <w:pPr>
              <w:pStyle w:val="TableRowCentered"/>
              <w:jc w:val="left"/>
              <w:rPr>
                <w:sz w:val="22"/>
                <w:szCs w:val="22"/>
              </w:rPr>
            </w:pPr>
            <w:r>
              <w:rPr>
                <w:sz w:val="22"/>
                <w:szCs w:val="22"/>
              </w:rPr>
              <w:t>Identified pupils demonstrate good progress over the 18 month period and attain in line with high expectations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F8FC" w14:textId="77777777" w:rsidR="00E66558" w:rsidRDefault="00B12AD0">
            <w:pPr>
              <w:pStyle w:val="TableRow"/>
              <w:rPr>
                <w:sz w:val="22"/>
                <w:szCs w:val="22"/>
              </w:rPr>
            </w:pPr>
            <w:r>
              <w:rPr>
                <w:sz w:val="22"/>
                <w:szCs w:val="22"/>
              </w:rPr>
              <w:t xml:space="preserve">All children’s early CL and vocabulary is at least within the </w:t>
            </w:r>
            <w:r w:rsidR="006B28AD">
              <w:rPr>
                <w:sz w:val="22"/>
                <w:szCs w:val="22"/>
              </w:rPr>
              <w:t>expectations</w:t>
            </w:r>
            <w:r>
              <w:rPr>
                <w:sz w:val="22"/>
                <w:szCs w:val="22"/>
              </w:rPr>
              <w:t xml:space="preserve"> of DM in YR and NC in Y1 </w:t>
            </w:r>
          </w:p>
          <w:p w14:paraId="6FAECEFA" w14:textId="77777777" w:rsidR="006B28AD" w:rsidRPr="00E32E43" w:rsidRDefault="006B28AD" w:rsidP="006B28AD">
            <w:pPr>
              <w:rPr>
                <w:i/>
                <w:iCs/>
                <w:sz w:val="20"/>
                <w:szCs w:val="20"/>
              </w:rPr>
            </w:pPr>
            <w:r w:rsidRPr="00E32E43">
              <w:rPr>
                <w:bCs/>
                <w:i/>
                <w:iCs/>
                <w:sz w:val="20"/>
                <w:szCs w:val="20"/>
              </w:rPr>
              <w:t xml:space="preserve">We care enough to try our best in all we do because we are wonderfully made: </w:t>
            </w:r>
            <w:r w:rsidRPr="00E32E43">
              <w:rPr>
                <w:i/>
                <w:iCs/>
                <w:sz w:val="20"/>
                <w:szCs w:val="20"/>
              </w:rPr>
              <w:br/>
            </w:r>
            <w:r w:rsidRPr="00E32E43">
              <w:rPr>
                <w:bCs/>
                <w:i/>
                <w:iCs/>
                <w:sz w:val="20"/>
                <w:szCs w:val="20"/>
              </w:rPr>
              <w:t>made to love, made to flourish, made to be unique</w:t>
            </w:r>
          </w:p>
          <w:p w14:paraId="2A7D550A" w14:textId="283238BA" w:rsidR="006B28AD" w:rsidRPr="0069236E" w:rsidRDefault="006B28AD">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E528" w14:textId="77777777" w:rsidR="00E66558" w:rsidRDefault="006B28AD">
            <w:pPr>
              <w:pStyle w:val="TableRowCentered"/>
              <w:jc w:val="left"/>
              <w:rPr>
                <w:sz w:val="22"/>
                <w:szCs w:val="22"/>
              </w:rPr>
            </w:pPr>
            <w:r>
              <w:rPr>
                <w:sz w:val="22"/>
                <w:szCs w:val="22"/>
              </w:rPr>
              <w:t>All YR children undertake the NELI screening</w:t>
            </w:r>
          </w:p>
          <w:p w14:paraId="73999244" w14:textId="692FEC05" w:rsidR="006B28AD" w:rsidRDefault="006B28AD">
            <w:pPr>
              <w:pStyle w:val="TableRowCentered"/>
              <w:jc w:val="left"/>
              <w:rPr>
                <w:sz w:val="22"/>
                <w:szCs w:val="22"/>
              </w:rPr>
            </w:pPr>
            <w:r>
              <w:rPr>
                <w:sz w:val="22"/>
                <w:szCs w:val="22"/>
              </w:rPr>
              <w:t>2 staff members trained to deliver S&amp;L support (EKLON) to identified children</w:t>
            </w:r>
          </w:p>
          <w:p w14:paraId="6E7E64B7" w14:textId="5545B2A2" w:rsidR="006B28AD" w:rsidRDefault="006B28AD" w:rsidP="006B28AD">
            <w:pPr>
              <w:pStyle w:val="TableRowCentered"/>
              <w:ind w:left="0"/>
              <w:jc w:val="left"/>
              <w:rPr>
                <w:sz w:val="22"/>
                <w:szCs w:val="22"/>
              </w:rPr>
            </w:pPr>
            <w:r>
              <w:rPr>
                <w:sz w:val="22"/>
                <w:szCs w:val="22"/>
              </w:rPr>
              <w:t xml:space="preserve">All </w:t>
            </w:r>
            <w:r w:rsidR="00981907">
              <w:rPr>
                <w:sz w:val="22"/>
                <w:szCs w:val="22"/>
              </w:rPr>
              <w:t>children have regular story time, identified children have additional story time and board game time</w:t>
            </w:r>
          </w:p>
          <w:p w14:paraId="6DE2D793" w14:textId="0B76F297" w:rsidR="00981907" w:rsidRDefault="00981907" w:rsidP="006B28AD">
            <w:pPr>
              <w:pStyle w:val="TableRowCentered"/>
              <w:ind w:left="0"/>
              <w:jc w:val="left"/>
              <w:rPr>
                <w:sz w:val="22"/>
                <w:szCs w:val="22"/>
              </w:rPr>
            </w:pPr>
            <w:r>
              <w:rPr>
                <w:sz w:val="22"/>
                <w:szCs w:val="22"/>
              </w:rPr>
              <w:t>All children have age appropriate CL skills</w:t>
            </w:r>
          </w:p>
          <w:p w14:paraId="2A7D550B" w14:textId="03B5E186" w:rsidR="006B28AD" w:rsidRPr="0069236E" w:rsidRDefault="006B28AD">
            <w:pPr>
              <w:pStyle w:val="TableRowCentered"/>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951B4" w14:textId="77777777" w:rsidR="00E66558" w:rsidRDefault="00981907" w:rsidP="00981907">
            <w:pPr>
              <w:pStyle w:val="TableRow"/>
              <w:rPr>
                <w:sz w:val="22"/>
                <w:szCs w:val="22"/>
              </w:rPr>
            </w:pPr>
            <w:r>
              <w:rPr>
                <w:sz w:val="22"/>
                <w:szCs w:val="22"/>
              </w:rPr>
              <w:t xml:space="preserve">All pupils have good attendance </w:t>
            </w:r>
          </w:p>
          <w:p w14:paraId="51A13660" w14:textId="77777777" w:rsidR="00A64ECD" w:rsidRPr="00E32E43" w:rsidRDefault="00A64ECD" w:rsidP="00A64ECD">
            <w:pPr>
              <w:rPr>
                <w:i/>
                <w:iCs/>
                <w:sz w:val="20"/>
                <w:szCs w:val="20"/>
              </w:rPr>
            </w:pPr>
            <w:r w:rsidRPr="00E32E43">
              <w:rPr>
                <w:bCs/>
                <w:i/>
                <w:iCs/>
                <w:sz w:val="20"/>
                <w:szCs w:val="20"/>
              </w:rPr>
              <w:t xml:space="preserve">We care enough to try our best in all we do because we are wonderfully made: </w:t>
            </w:r>
            <w:r w:rsidRPr="00E32E43">
              <w:rPr>
                <w:i/>
                <w:iCs/>
                <w:sz w:val="20"/>
                <w:szCs w:val="20"/>
              </w:rPr>
              <w:br/>
            </w:r>
            <w:r w:rsidRPr="00E32E43">
              <w:rPr>
                <w:bCs/>
                <w:i/>
                <w:iCs/>
                <w:sz w:val="20"/>
                <w:szCs w:val="20"/>
              </w:rPr>
              <w:t>made to love, made to flourish, made to be unique</w:t>
            </w:r>
          </w:p>
          <w:p w14:paraId="2A7D550D" w14:textId="1E9C7B77" w:rsidR="00A64ECD" w:rsidRPr="0069236E" w:rsidRDefault="00A64ECD" w:rsidP="00981907">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65A9" w14:textId="77777777" w:rsidR="00E66558" w:rsidRDefault="00981907">
            <w:pPr>
              <w:pStyle w:val="TableRowCentered"/>
              <w:jc w:val="left"/>
              <w:rPr>
                <w:sz w:val="22"/>
                <w:szCs w:val="22"/>
              </w:rPr>
            </w:pPr>
            <w:r>
              <w:rPr>
                <w:sz w:val="22"/>
                <w:szCs w:val="22"/>
              </w:rPr>
              <w:t>All attendance is tracked</w:t>
            </w:r>
            <w:r w:rsidR="00A64ECD">
              <w:rPr>
                <w:sz w:val="22"/>
                <w:szCs w:val="22"/>
              </w:rPr>
              <w:t xml:space="preserve"> and children of concern are noted</w:t>
            </w:r>
          </w:p>
          <w:p w14:paraId="48EC11E1" w14:textId="77777777" w:rsidR="00A64ECD" w:rsidRDefault="00A64ECD">
            <w:pPr>
              <w:pStyle w:val="TableRowCentered"/>
              <w:jc w:val="left"/>
              <w:rPr>
                <w:sz w:val="22"/>
                <w:szCs w:val="22"/>
              </w:rPr>
            </w:pPr>
            <w:r>
              <w:rPr>
                <w:sz w:val="22"/>
                <w:szCs w:val="22"/>
              </w:rPr>
              <w:t>Where appropriate all parents are met with to discuss attendance</w:t>
            </w:r>
          </w:p>
          <w:p w14:paraId="3067DFFD" w14:textId="77777777" w:rsidR="00A64ECD" w:rsidRDefault="00A64ECD">
            <w:pPr>
              <w:pStyle w:val="TableRowCentered"/>
              <w:jc w:val="left"/>
              <w:rPr>
                <w:sz w:val="22"/>
                <w:szCs w:val="22"/>
              </w:rPr>
            </w:pPr>
            <w:r>
              <w:rPr>
                <w:sz w:val="22"/>
                <w:szCs w:val="22"/>
              </w:rPr>
              <w:t>Attendance panel used where necessary</w:t>
            </w:r>
          </w:p>
          <w:p w14:paraId="2A7D550E" w14:textId="0B232B5C" w:rsidR="00A64ECD" w:rsidRPr="0069236E" w:rsidRDefault="00A64ECD">
            <w:pPr>
              <w:pStyle w:val="TableRowCentered"/>
              <w:jc w:val="left"/>
              <w:rPr>
                <w:sz w:val="22"/>
                <w:szCs w:val="22"/>
              </w:rPr>
            </w:pPr>
            <w:r>
              <w:rPr>
                <w:sz w:val="22"/>
                <w:szCs w:val="22"/>
              </w:rPr>
              <w:t xml:space="preserve">All pupil’s attendance is good or at least improving </w:t>
            </w:r>
          </w:p>
        </w:tc>
      </w:tr>
      <w:tr w:rsidR="00A64ECD" w14:paraId="07C6CE1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74023" w14:textId="77777777" w:rsidR="00A64ECD" w:rsidRDefault="00A64ECD" w:rsidP="00981907">
            <w:pPr>
              <w:pStyle w:val="TableRow"/>
              <w:rPr>
                <w:sz w:val="22"/>
                <w:szCs w:val="22"/>
              </w:rPr>
            </w:pPr>
            <w:r>
              <w:rPr>
                <w:sz w:val="22"/>
                <w:szCs w:val="22"/>
              </w:rPr>
              <w:lastRenderedPageBreak/>
              <w:t>All pupils are able to fully engage in all activities</w:t>
            </w:r>
          </w:p>
          <w:p w14:paraId="1C2618FE" w14:textId="77777777" w:rsidR="002F3B25" w:rsidRPr="00E32E43" w:rsidRDefault="002F3B25" w:rsidP="002F3B25">
            <w:pPr>
              <w:rPr>
                <w:i/>
                <w:iCs/>
                <w:sz w:val="20"/>
                <w:szCs w:val="20"/>
              </w:rPr>
            </w:pPr>
            <w:r w:rsidRPr="00E32E43">
              <w:rPr>
                <w:bCs/>
                <w:i/>
                <w:iCs/>
                <w:sz w:val="20"/>
                <w:szCs w:val="20"/>
              </w:rPr>
              <w:t xml:space="preserve">We care enough to try our best in all we do because we are wonderfully made: </w:t>
            </w:r>
            <w:r w:rsidRPr="00E32E43">
              <w:rPr>
                <w:i/>
                <w:iCs/>
                <w:sz w:val="20"/>
                <w:szCs w:val="20"/>
              </w:rPr>
              <w:br/>
            </w:r>
            <w:r w:rsidRPr="00E32E43">
              <w:rPr>
                <w:bCs/>
                <w:i/>
                <w:iCs/>
                <w:sz w:val="20"/>
                <w:szCs w:val="20"/>
              </w:rPr>
              <w:t>made to love, made to flourish, made to be unique</w:t>
            </w:r>
          </w:p>
          <w:p w14:paraId="72928A9F" w14:textId="05CF694C" w:rsidR="002F3B25" w:rsidRDefault="002F3B25" w:rsidP="00981907">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4E513" w14:textId="77777777" w:rsidR="00A64ECD" w:rsidRDefault="00A64ECD">
            <w:pPr>
              <w:pStyle w:val="TableRowCentered"/>
              <w:jc w:val="left"/>
              <w:rPr>
                <w:sz w:val="22"/>
                <w:szCs w:val="22"/>
              </w:rPr>
            </w:pPr>
            <w:r>
              <w:rPr>
                <w:sz w:val="22"/>
                <w:szCs w:val="22"/>
              </w:rPr>
              <w:t xml:space="preserve">Where needed financial support is provided to ensure that family income does not limit pupil’s engagement in the life of the school </w:t>
            </w:r>
          </w:p>
          <w:p w14:paraId="7ADCE840" w14:textId="1150B999" w:rsidR="002F3B25" w:rsidRDefault="002F3B25">
            <w:pPr>
              <w:pStyle w:val="TableRowCentered"/>
              <w:jc w:val="left"/>
              <w:rPr>
                <w:sz w:val="22"/>
                <w:szCs w:val="22"/>
              </w:rPr>
            </w:pPr>
            <w:r>
              <w:rPr>
                <w:sz w:val="22"/>
                <w:szCs w:val="22"/>
              </w:rPr>
              <w:t>All children have equal access to all activities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6BB50E22" w14:textId="596EB9FE" w:rsidR="007F1EF6" w:rsidRPr="007F1EF6" w:rsidRDefault="009D71E8">
      <w:pPr>
        <w:rPr>
          <w:i/>
          <w:iCs/>
        </w:rPr>
      </w:pPr>
      <w:r>
        <w:t xml:space="preserve">Budgeted cost: </w:t>
      </w:r>
      <w:r w:rsidRPr="007F1EF6">
        <w:rPr>
          <w:i/>
        </w:rPr>
        <w:t xml:space="preserve">£ </w:t>
      </w:r>
      <w:r w:rsidR="007F1EF6" w:rsidRPr="007F1EF6">
        <w:rPr>
          <w:i/>
          <w:iCs/>
        </w:rPr>
        <w:t>£750 (S&amp;L training)</w:t>
      </w:r>
      <w:r w:rsidR="007F1EF6">
        <w:rPr>
          <w:i/>
          <w:iCs/>
        </w:rPr>
        <w:t>;</w:t>
      </w:r>
      <w:r w:rsidR="007F1EF6" w:rsidRPr="007F1EF6">
        <w:rPr>
          <w:i/>
          <w:iCs/>
        </w:rPr>
        <w:t xml:space="preserve"> </w:t>
      </w:r>
      <w:r w:rsidR="007F1EF6" w:rsidRPr="007F1EF6">
        <w:rPr>
          <w:iCs/>
        </w:rPr>
        <w:t>All other costs will be calculated within targeted</w:t>
      </w:r>
      <w:r w:rsidR="007F1EF6">
        <w:rPr>
          <w:i/>
          <w:iCs/>
        </w:rPr>
        <w:t xml:space="preserve"> support </w:t>
      </w:r>
      <w:r w:rsidR="007F1EF6" w:rsidRPr="007F1EF6">
        <w:rPr>
          <w:iCs/>
        </w:rPr>
        <w:t>and</w:t>
      </w:r>
      <w:r w:rsidR="007F1EF6">
        <w:rPr>
          <w:i/>
          <w:iCs/>
        </w:rPr>
        <w:t xml:space="preserve"> wider </w:t>
      </w:r>
      <w:r w:rsidR="007F1EF6" w:rsidRPr="007F1EF6">
        <w:rPr>
          <w:iCs/>
        </w:rPr>
        <w:t>strategies sections</w:t>
      </w:r>
    </w:p>
    <w:tbl>
      <w:tblPr>
        <w:tblW w:w="5000" w:type="pct"/>
        <w:tblCellMar>
          <w:left w:w="10" w:type="dxa"/>
          <w:right w:w="10" w:type="dxa"/>
        </w:tblCellMar>
        <w:tblLook w:val="04A0" w:firstRow="1" w:lastRow="0" w:firstColumn="1" w:lastColumn="0" w:noHBand="0" w:noVBand="1"/>
      </w:tblPr>
      <w:tblGrid>
        <w:gridCol w:w="2547"/>
        <w:gridCol w:w="5386"/>
        <w:gridCol w:w="1553"/>
      </w:tblGrid>
      <w:tr w:rsidR="00E66558" w14:paraId="2A7D5519" w14:textId="77777777" w:rsidTr="004F0314">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4F0314">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8CAF104" w:rsidR="00E66558" w:rsidRPr="002F3B25" w:rsidRDefault="004D1FC5">
            <w:pPr>
              <w:pStyle w:val="TableRow"/>
              <w:rPr>
                <w:sz w:val="22"/>
                <w:szCs w:val="22"/>
              </w:rPr>
            </w:pPr>
            <w:r>
              <w:rPr>
                <w:sz w:val="22"/>
                <w:szCs w:val="22"/>
              </w:rPr>
              <w:t>We have recruited additional TA staff to facilitate a number of our strategies to tackle disadvantage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6E859" w14:textId="440DE48F" w:rsidR="00E66558" w:rsidRDefault="004D1FC5" w:rsidP="004D1FC5">
            <w:pPr>
              <w:pStyle w:val="TableRowCentered"/>
              <w:numPr>
                <w:ilvl w:val="0"/>
                <w:numId w:val="14"/>
              </w:numPr>
              <w:jc w:val="left"/>
              <w:rPr>
                <w:sz w:val="22"/>
                <w:szCs w:val="22"/>
              </w:rPr>
            </w:pPr>
            <w:r>
              <w:rPr>
                <w:sz w:val="22"/>
                <w:szCs w:val="22"/>
              </w:rPr>
              <w:t>Additional TA capacity enables the class teacher to deliver T&amp;L to ½ classes. Post lock down this was identified as effective in enhanced pupil progress</w:t>
            </w:r>
            <w:r w:rsidR="00C03E2A">
              <w:rPr>
                <w:sz w:val="22"/>
                <w:szCs w:val="22"/>
              </w:rPr>
              <w:t xml:space="preserve"> – summer term 2021</w:t>
            </w:r>
          </w:p>
          <w:p w14:paraId="5FB29CBD" w14:textId="77777777" w:rsidR="004D1FC5" w:rsidRDefault="004D1FC5" w:rsidP="004D1FC5">
            <w:pPr>
              <w:pStyle w:val="TableRowCentered"/>
              <w:numPr>
                <w:ilvl w:val="0"/>
                <w:numId w:val="14"/>
              </w:numPr>
              <w:jc w:val="left"/>
              <w:rPr>
                <w:sz w:val="22"/>
                <w:szCs w:val="22"/>
              </w:rPr>
            </w:pPr>
            <w:r>
              <w:rPr>
                <w:sz w:val="22"/>
                <w:szCs w:val="22"/>
              </w:rPr>
              <w:t>Additional TA capacity enables trained and directed staff to deliver specific programmes of support – enabling us to meet our ‘keep up and catch up’ aims</w:t>
            </w:r>
          </w:p>
          <w:p w14:paraId="2A7D551B" w14:textId="35A433A3" w:rsidR="004D1FC5" w:rsidRPr="002F3B25" w:rsidRDefault="004D1FC5" w:rsidP="004D1FC5">
            <w:pPr>
              <w:pStyle w:val="TableRowCentered"/>
              <w:numPr>
                <w:ilvl w:val="0"/>
                <w:numId w:val="14"/>
              </w:numPr>
              <w:jc w:val="left"/>
              <w:rPr>
                <w:sz w:val="22"/>
                <w:szCs w:val="22"/>
              </w:rPr>
            </w:pPr>
            <w:r>
              <w:rPr>
                <w:sz w:val="22"/>
                <w:szCs w:val="22"/>
              </w:rPr>
              <w:t>Trained and directed staff are able to deliver ELSA and specific (Trick Box and I Can Problem Solve) to support pupil</w:t>
            </w:r>
            <w:r w:rsidR="00E62747">
              <w:rPr>
                <w:sz w:val="22"/>
                <w:szCs w:val="22"/>
              </w:rPr>
              <w:t>’</w:t>
            </w:r>
            <w:r>
              <w:rPr>
                <w:sz w:val="22"/>
                <w:szCs w:val="22"/>
              </w:rPr>
              <w:t xml:space="preserve">s emotional resilience and management of feels and behaviours. This was in place to support an identified cohort last academic year and was successful in supporting a smooth transition to Middle School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AE735B2" w:rsidR="00E66558" w:rsidRPr="002F3B25" w:rsidRDefault="00770F2F">
            <w:pPr>
              <w:pStyle w:val="TableRowCentered"/>
              <w:jc w:val="left"/>
              <w:rPr>
                <w:sz w:val="22"/>
                <w:szCs w:val="22"/>
              </w:rPr>
            </w:pPr>
            <w:r>
              <w:rPr>
                <w:sz w:val="22"/>
                <w:szCs w:val="22"/>
              </w:rPr>
              <w:t>1,2,3</w:t>
            </w:r>
          </w:p>
        </w:tc>
      </w:tr>
      <w:tr w:rsidR="00E66558" w14:paraId="2A7D5521" w14:textId="77777777" w:rsidTr="004F0314">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7AF0E" w14:textId="77777777" w:rsidR="00E66558" w:rsidRDefault="004D1FC5">
            <w:pPr>
              <w:pStyle w:val="TableRow"/>
              <w:rPr>
                <w:sz w:val="22"/>
                <w:szCs w:val="22"/>
              </w:rPr>
            </w:pPr>
            <w:r>
              <w:rPr>
                <w:sz w:val="22"/>
                <w:szCs w:val="22"/>
              </w:rPr>
              <w:t>2 Members of staff have been trained to deliver S&amp;L support</w:t>
            </w:r>
          </w:p>
          <w:p w14:paraId="2A7D551E" w14:textId="2E01122F" w:rsidR="007F1EF6" w:rsidRPr="004D1FC5" w:rsidRDefault="007F1EF6">
            <w:pPr>
              <w:pStyle w:val="TableRow"/>
              <w:rPr>
                <w:sz w:val="22"/>
                <w:szCs w:val="22"/>
              </w:rPr>
            </w:pPr>
            <w:r>
              <w:rPr>
                <w:sz w:val="22"/>
                <w:szCs w:val="22"/>
              </w:rPr>
              <w:t>EKLON S&amp;L £750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6D4DFB3" w:rsidR="00C03E2A" w:rsidRPr="00C03E2A" w:rsidRDefault="00C03E2A" w:rsidP="00C03E2A">
            <w:pPr>
              <w:pStyle w:val="TableRowCentered"/>
              <w:numPr>
                <w:ilvl w:val="0"/>
                <w:numId w:val="15"/>
              </w:numPr>
              <w:jc w:val="left"/>
              <w:rPr>
                <w:sz w:val="22"/>
                <w:szCs w:val="22"/>
              </w:rPr>
            </w:pPr>
            <w:r>
              <w:rPr>
                <w:sz w:val="22"/>
                <w:szCs w:val="22"/>
              </w:rPr>
              <w:t xml:space="preserve">Within our EY (YR and 1) we recognise that good CL outcomes are crucial to later academic achievement. Access to professional S&amp;L services are limited for all the children we would like to support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0A636E8" w:rsidR="00E66558" w:rsidRPr="002F3B25" w:rsidRDefault="00770F2F">
            <w:pPr>
              <w:pStyle w:val="TableRowCentered"/>
              <w:jc w:val="left"/>
              <w:rPr>
                <w:sz w:val="22"/>
                <w:szCs w:val="22"/>
              </w:rPr>
            </w:pPr>
            <w:r>
              <w:rPr>
                <w:sz w:val="22"/>
                <w:szCs w:val="22"/>
              </w:rPr>
              <w:t>3</w:t>
            </w:r>
          </w:p>
        </w:tc>
      </w:tr>
    </w:tbl>
    <w:p w14:paraId="2A7D5522" w14:textId="77777777" w:rsidR="00E66558" w:rsidRDefault="00E66558">
      <w:pPr>
        <w:keepNext/>
        <w:spacing w:after="60"/>
        <w:outlineLvl w:val="1"/>
      </w:pPr>
    </w:p>
    <w:p w14:paraId="2A7D5523" w14:textId="3D678CA3"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tutoring, one-to-one support</w:t>
      </w:r>
      <w:r w:rsidR="002F3B25">
        <w:rPr>
          <w:b/>
          <w:bCs/>
          <w:color w:val="104F75"/>
          <w:sz w:val="28"/>
          <w:szCs w:val="28"/>
        </w:rPr>
        <w:t>,</w:t>
      </w:r>
      <w:r w:rsidR="00D33FE5">
        <w:rPr>
          <w:b/>
          <w:bCs/>
          <w:color w:val="104F75"/>
          <w:sz w:val="28"/>
          <w:szCs w:val="28"/>
        </w:rPr>
        <w:t xml:space="preserve"> </w:t>
      </w:r>
      <w:r>
        <w:rPr>
          <w:b/>
          <w:bCs/>
          <w:color w:val="104F75"/>
          <w:sz w:val="28"/>
          <w:szCs w:val="28"/>
        </w:rPr>
        <w:t xml:space="preserve">structured interventions) </w:t>
      </w:r>
    </w:p>
    <w:p w14:paraId="2A7D5524" w14:textId="5441E1C4" w:rsidR="00E66558" w:rsidRDefault="009D71E8">
      <w:r>
        <w:t xml:space="preserve">Budgeted cost: £ </w:t>
      </w:r>
      <w:r w:rsidR="007455D4">
        <w:rPr>
          <w:i/>
          <w:iCs/>
        </w:rPr>
        <w:t>£32904</w:t>
      </w:r>
    </w:p>
    <w:tbl>
      <w:tblPr>
        <w:tblW w:w="5000" w:type="pct"/>
        <w:tblCellMar>
          <w:left w:w="10" w:type="dxa"/>
          <w:right w:w="10" w:type="dxa"/>
        </w:tblCellMar>
        <w:tblLook w:val="04A0" w:firstRow="1" w:lastRow="0" w:firstColumn="1" w:lastColumn="0" w:noHBand="0" w:noVBand="1"/>
      </w:tblPr>
      <w:tblGrid>
        <w:gridCol w:w="2547"/>
        <w:gridCol w:w="5386"/>
        <w:gridCol w:w="1553"/>
      </w:tblGrid>
      <w:tr w:rsidR="00E66558" w14:paraId="2A7D5528" w14:textId="77777777" w:rsidTr="004F0314">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3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4F0314">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553ED" w14:textId="7D6EBE2A" w:rsidR="00E66558" w:rsidRDefault="00C03E2A" w:rsidP="008C57CE">
            <w:pPr>
              <w:pStyle w:val="TableRow"/>
              <w:rPr>
                <w:i/>
                <w:sz w:val="22"/>
                <w:szCs w:val="22"/>
              </w:rPr>
            </w:pPr>
            <w:r w:rsidRPr="00730EC2">
              <w:rPr>
                <w:sz w:val="22"/>
                <w:szCs w:val="22"/>
              </w:rPr>
              <w:t xml:space="preserve">Additional TA provision enable all classes to have full time TA support. This enables support for English and maths to </w:t>
            </w:r>
            <w:r w:rsidRPr="00730EC2">
              <w:rPr>
                <w:sz w:val="22"/>
                <w:szCs w:val="22"/>
              </w:rPr>
              <w:lastRenderedPageBreak/>
              <w:t xml:space="preserve">be </w:t>
            </w:r>
            <w:r w:rsidR="008C57CE" w:rsidRPr="00730EC2">
              <w:rPr>
                <w:sz w:val="22"/>
                <w:szCs w:val="22"/>
              </w:rPr>
              <w:t xml:space="preserve">provided in the classroom – </w:t>
            </w:r>
            <w:r w:rsidR="008C57CE" w:rsidRPr="00730EC2">
              <w:rPr>
                <w:i/>
                <w:sz w:val="22"/>
                <w:szCs w:val="22"/>
              </w:rPr>
              <w:t>keep up</w:t>
            </w:r>
          </w:p>
          <w:p w14:paraId="7FC6AF4D" w14:textId="391B3BA8" w:rsidR="00730EC2" w:rsidRDefault="007F1EF6" w:rsidP="007F1EF6">
            <w:pPr>
              <w:pStyle w:val="TableRow"/>
              <w:ind w:left="0"/>
              <w:rPr>
                <w:i/>
                <w:sz w:val="22"/>
                <w:szCs w:val="22"/>
              </w:rPr>
            </w:pPr>
            <w:r>
              <w:rPr>
                <w:i/>
                <w:sz w:val="22"/>
                <w:szCs w:val="22"/>
              </w:rPr>
              <w:t>KS1 to have additional TA to support learning across the morning £11 359</w:t>
            </w:r>
          </w:p>
          <w:p w14:paraId="64CC799D" w14:textId="26DA8B8C" w:rsidR="007F1EF6" w:rsidRPr="00730EC2" w:rsidRDefault="007F1EF6" w:rsidP="007F1EF6">
            <w:pPr>
              <w:pStyle w:val="TableRow"/>
              <w:ind w:left="0"/>
              <w:rPr>
                <w:i/>
                <w:sz w:val="22"/>
                <w:szCs w:val="22"/>
              </w:rPr>
            </w:pPr>
            <w:r>
              <w:rPr>
                <w:i/>
                <w:sz w:val="22"/>
                <w:szCs w:val="22"/>
              </w:rPr>
              <w:t>KS2 to have additional TA to support learning across the morning £11 818</w:t>
            </w:r>
          </w:p>
          <w:p w14:paraId="4462846A" w14:textId="1C6654A2" w:rsidR="00730EC2" w:rsidRDefault="007F1EF6" w:rsidP="007F1EF6">
            <w:pPr>
              <w:pStyle w:val="TableRow"/>
              <w:ind w:left="0"/>
              <w:rPr>
                <w:i/>
                <w:sz w:val="22"/>
                <w:szCs w:val="22"/>
              </w:rPr>
            </w:pPr>
            <w:r>
              <w:rPr>
                <w:i/>
                <w:sz w:val="22"/>
                <w:szCs w:val="22"/>
              </w:rPr>
              <w:t xml:space="preserve">Additional TA support to facilitate </w:t>
            </w:r>
            <w:proofErr w:type="spellStart"/>
            <w:r>
              <w:rPr>
                <w:i/>
                <w:sz w:val="22"/>
                <w:szCs w:val="22"/>
              </w:rPr>
              <w:t>learnig</w:t>
            </w:r>
            <w:proofErr w:type="spellEnd"/>
            <w:r>
              <w:rPr>
                <w:i/>
                <w:sz w:val="22"/>
                <w:szCs w:val="22"/>
              </w:rPr>
              <w:t xml:space="preserve"> – CL focus in YR</w:t>
            </w:r>
          </w:p>
          <w:p w14:paraId="1CC9836D" w14:textId="33FC4843" w:rsidR="007F1EF6" w:rsidRPr="00730EC2" w:rsidRDefault="007F1EF6" w:rsidP="007F1EF6">
            <w:pPr>
              <w:pStyle w:val="TableRow"/>
              <w:ind w:left="0"/>
              <w:rPr>
                <w:i/>
                <w:sz w:val="22"/>
                <w:szCs w:val="22"/>
              </w:rPr>
            </w:pPr>
            <w:r>
              <w:rPr>
                <w:i/>
                <w:sz w:val="22"/>
                <w:szCs w:val="22"/>
              </w:rPr>
              <w:t>£5000</w:t>
            </w:r>
          </w:p>
          <w:p w14:paraId="55658265" w14:textId="5C8AC6ED" w:rsidR="007F1EF6" w:rsidRPr="00730EC2" w:rsidRDefault="007F1EF6" w:rsidP="007F1EF6">
            <w:pPr>
              <w:pStyle w:val="TableRow"/>
              <w:ind w:left="0"/>
              <w:rPr>
                <w:i/>
                <w:sz w:val="22"/>
                <w:szCs w:val="22"/>
              </w:rPr>
            </w:pPr>
          </w:p>
          <w:p w14:paraId="1D6C3417" w14:textId="37341A15" w:rsidR="00730EC2" w:rsidRPr="00730EC2" w:rsidRDefault="00730EC2" w:rsidP="008C57CE">
            <w:pPr>
              <w:pStyle w:val="TableRow"/>
              <w:rPr>
                <w:i/>
                <w:sz w:val="22"/>
                <w:szCs w:val="22"/>
              </w:rPr>
            </w:pPr>
          </w:p>
          <w:p w14:paraId="0721B7E8" w14:textId="6710967B" w:rsidR="00B465D9" w:rsidRPr="00730EC2" w:rsidRDefault="00B465D9" w:rsidP="007F1EF6">
            <w:pPr>
              <w:pStyle w:val="TableRow"/>
              <w:ind w:left="0"/>
              <w:rPr>
                <w:i/>
                <w:sz w:val="22"/>
                <w:szCs w:val="22"/>
              </w:rPr>
            </w:pPr>
          </w:p>
          <w:p w14:paraId="70F86AE8" w14:textId="77777777" w:rsidR="008C57CE" w:rsidRDefault="008C57CE" w:rsidP="008C57CE">
            <w:pPr>
              <w:pStyle w:val="TableRow"/>
              <w:rPr>
                <w:i/>
                <w:sz w:val="22"/>
                <w:szCs w:val="22"/>
              </w:rPr>
            </w:pPr>
            <w:r w:rsidRPr="00730EC2">
              <w:rPr>
                <w:sz w:val="22"/>
                <w:szCs w:val="22"/>
              </w:rPr>
              <w:t xml:space="preserve">It also enables specific interventions required for children with misconceptions and who haven’t achieved the T&amp;L aims to be delivered on the same day </w:t>
            </w:r>
            <w:r w:rsidR="002725D0" w:rsidRPr="00730EC2">
              <w:rPr>
                <w:sz w:val="22"/>
                <w:szCs w:val="22"/>
              </w:rPr>
              <w:t>–</w:t>
            </w:r>
            <w:r w:rsidRPr="00730EC2">
              <w:rPr>
                <w:sz w:val="22"/>
                <w:szCs w:val="22"/>
              </w:rPr>
              <w:t xml:space="preserve"> </w:t>
            </w:r>
            <w:r w:rsidR="002725D0" w:rsidRPr="00730EC2">
              <w:rPr>
                <w:i/>
                <w:sz w:val="22"/>
                <w:szCs w:val="22"/>
              </w:rPr>
              <w:t>catch up</w:t>
            </w:r>
          </w:p>
          <w:p w14:paraId="22AF4F6E" w14:textId="77777777" w:rsidR="007455D4" w:rsidRDefault="007455D4" w:rsidP="008C57CE">
            <w:pPr>
              <w:pStyle w:val="TableRow"/>
              <w:rPr>
                <w:i/>
                <w:sz w:val="22"/>
                <w:szCs w:val="22"/>
              </w:rPr>
            </w:pPr>
            <w:r>
              <w:rPr>
                <w:i/>
                <w:sz w:val="22"/>
                <w:szCs w:val="22"/>
              </w:rPr>
              <w:t>Additional TA time provided within the afternoon sessions</w:t>
            </w:r>
          </w:p>
          <w:p w14:paraId="2A7D5529" w14:textId="6A56D028" w:rsidR="007455D4" w:rsidRPr="00730EC2" w:rsidRDefault="007455D4" w:rsidP="008C57CE">
            <w:pPr>
              <w:pStyle w:val="TableRow"/>
              <w:rPr>
                <w:sz w:val="22"/>
                <w:szCs w:val="22"/>
              </w:rPr>
            </w:pPr>
            <w:r>
              <w:rPr>
                <w:i/>
                <w:sz w:val="22"/>
                <w:szCs w:val="22"/>
              </w:rPr>
              <w:t>£4727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DC594" w14:textId="53055850" w:rsidR="00E66558" w:rsidRDefault="00730EC2" w:rsidP="00730EC2">
            <w:pPr>
              <w:pStyle w:val="TableRowCentered"/>
              <w:numPr>
                <w:ilvl w:val="0"/>
                <w:numId w:val="15"/>
              </w:numPr>
              <w:jc w:val="left"/>
              <w:rPr>
                <w:sz w:val="22"/>
                <w:szCs w:val="22"/>
              </w:rPr>
            </w:pPr>
            <w:r w:rsidRPr="00730EC2">
              <w:rPr>
                <w:sz w:val="22"/>
                <w:szCs w:val="22"/>
              </w:rPr>
              <w:lastRenderedPageBreak/>
              <w:t xml:space="preserve">During lockdown 2 it was evident that the small key worker classes made better than expected progress in their learning, in particular those children vulnerable of not achieving an ARE. On the full return it was clear that some children had greater learning gaps than others. As a school we have set ourselves an 18 month challenge to </w:t>
            </w:r>
            <w:r w:rsidRPr="00730EC2">
              <w:rPr>
                <w:sz w:val="22"/>
                <w:szCs w:val="22"/>
              </w:rPr>
              <w:lastRenderedPageBreak/>
              <w:t>close these gaps with deep learning. Additional TA support will enable class</w:t>
            </w:r>
            <w:r w:rsidR="00FF7F77">
              <w:rPr>
                <w:sz w:val="22"/>
                <w:szCs w:val="22"/>
              </w:rPr>
              <w:t xml:space="preserve"> </w:t>
            </w:r>
            <w:r w:rsidRPr="00730EC2">
              <w:rPr>
                <w:sz w:val="22"/>
                <w:szCs w:val="22"/>
              </w:rPr>
              <w:t>teachers to establish ½ class groups to deliver key learning in maths and English. The class</w:t>
            </w:r>
            <w:r w:rsidR="00FF7F77">
              <w:rPr>
                <w:sz w:val="22"/>
                <w:szCs w:val="22"/>
              </w:rPr>
              <w:t xml:space="preserve"> </w:t>
            </w:r>
            <w:r w:rsidRPr="00730EC2">
              <w:rPr>
                <w:sz w:val="22"/>
                <w:szCs w:val="22"/>
              </w:rPr>
              <w:t>teacher will deliver this learning whilst the TA will undertake reinforcing learning activities or other curriculum areas such as art.</w:t>
            </w:r>
          </w:p>
          <w:p w14:paraId="0F19D7E5" w14:textId="091EC911" w:rsidR="007F1EF6" w:rsidRDefault="007F1EF6" w:rsidP="007F1EF6">
            <w:pPr>
              <w:pStyle w:val="TableRowCentered"/>
              <w:jc w:val="left"/>
              <w:rPr>
                <w:sz w:val="22"/>
                <w:szCs w:val="22"/>
              </w:rPr>
            </w:pPr>
          </w:p>
          <w:p w14:paraId="7D144207" w14:textId="46851AF9" w:rsidR="007F1EF6" w:rsidRDefault="007F1EF6" w:rsidP="007F1EF6">
            <w:pPr>
              <w:pStyle w:val="TableRowCentered"/>
              <w:jc w:val="left"/>
              <w:rPr>
                <w:sz w:val="22"/>
                <w:szCs w:val="22"/>
              </w:rPr>
            </w:pPr>
          </w:p>
          <w:p w14:paraId="7B689B05" w14:textId="77777777" w:rsidR="007F1EF6" w:rsidRPr="00730EC2" w:rsidRDefault="007F1EF6" w:rsidP="007F1EF6">
            <w:pPr>
              <w:pStyle w:val="TableRowCentered"/>
              <w:jc w:val="left"/>
              <w:rPr>
                <w:sz w:val="22"/>
                <w:szCs w:val="22"/>
              </w:rPr>
            </w:pPr>
          </w:p>
          <w:p w14:paraId="2A7D552A" w14:textId="6A39949D" w:rsidR="00730EC2" w:rsidRPr="00730EC2" w:rsidRDefault="00730EC2" w:rsidP="00730EC2">
            <w:pPr>
              <w:pStyle w:val="TableRowCentered"/>
              <w:ind w:left="360"/>
              <w:jc w:val="left"/>
              <w:rPr>
                <w:sz w:val="22"/>
                <w:szCs w:val="22"/>
              </w:rPr>
            </w:pPr>
            <w:r w:rsidRPr="00730EC2">
              <w:rPr>
                <w:sz w:val="22"/>
                <w:szCs w:val="22"/>
              </w:rPr>
              <w:t>Additional TA staff will work alongside identified children in class to reduce the amount of pupil withdrawal (</w:t>
            </w:r>
            <w:r w:rsidRPr="00730EC2">
              <w:rPr>
                <w:i/>
                <w:sz w:val="22"/>
                <w:szCs w:val="22"/>
              </w:rPr>
              <w:t>keep up)</w:t>
            </w:r>
            <w:r w:rsidRPr="00730EC2">
              <w:rPr>
                <w:sz w:val="22"/>
                <w:szCs w:val="22"/>
              </w:rPr>
              <w:t xml:space="preserve"> the importance to pupil well-being of being </w:t>
            </w:r>
            <w:r w:rsidRPr="00730EC2">
              <w:rPr>
                <w:i/>
                <w:sz w:val="22"/>
                <w:szCs w:val="22"/>
              </w:rPr>
              <w:t>in</w:t>
            </w:r>
            <w:r w:rsidRPr="00730EC2">
              <w:rPr>
                <w:sz w:val="22"/>
                <w:szCs w:val="22"/>
              </w:rPr>
              <w:t xml:space="preserve"> the classroom as much as possible was also identified from our lockdown experiences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0382E60" w:rsidR="00E66558" w:rsidRDefault="00770F2F">
            <w:pPr>
              <w:pStyle w:val="TableRowCentered"/>
              <w:jc w:val="left"/>
              <w:rPr>
                <w:sz w:val="22"/>
              </w:rPr>
            </w:pPr>
            <w:r>
              <w:rPr>
                <w:sz w:val="22"/>
              </w:rPr>
              <w:lastRenderedPageBreak/>
              <w:t>2</w:t>
            </w:r>
          </w:p>
        </w:tc>
      </w:tr>
      <w:tr w:rsidR="00E66558" w14:paraId="2A7D5530" w14:textId="77777777" w:rsidTr="004F0314">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4A5F9" w14:textId="77777777" w:rsidR="00E66558" w:rsidRDefault="0044436D">
            <w:pPr>
              <w:pStyle w:val="TableRow"/>
              <w:rPr>
                <w:sz w:val="22"/>
                <w:szCs w:val="22"/>
              </w:rPr>
            </w:pPr>
            <w:r w:rsidRPr="00730EC2">
              <w:rPr>
                <w:sz w:val="22"/>
                <w:szCs w:val="22"/>
              </w:rPr>
              <w:t>S&amp;L</w:t>
            </w:r>
            <w:r w:rsidR="00B51DAD">
              <w:rPr>
                <w:sz w:val="22"/>
                <w:szCs w:val="22"/>
              </w:rPr>
              <w:t xml:space="preserve"> – 2 staff to be ELKLAN trained to deliver S&amp;L across the school</w:t>
            </w:r>
          </w:p>
          <w:p w14:paraId="2A7D552D" w14:textId="53744C60" w:rsidR="00B51DAD" w:rsidRPr="00730EC2" w:rsidRDefault="00B51DAD">
            <w:pPr>
              <w:pStyle w:val="TableRow"/>
              <w:rPr>
                <w:sz w:val="22"/>
                <w:szCs w:val="22"/>
              </w:rPr>
            </w:pPr>
            <w:r>
              <w:rPr>
                <w:sz w:val="22"/>
                <w:szCs w:val="22"/>
              </w:rPr>
              <w:t>£750</w:t>
            </w:r>
            <w:r w:rsidR="003E3378">
              <w:rPr>
                <w:sz w:val="22"/>
                <w:szCs w:val="22"/>
              </w:rPr>
              <w:t xml:space="preserve"> (previously costed)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674CEF5" w:rsidR="00E66558" w:rsidRPr="00730EC2" w:rsidRDefault="003E3378">
            <w:pPr>
              <w:pStyle w:val="TableRowCentered"/>
              <w:jc w:val="left"/>
              <w:rPr>
                <w:sz w:val="22"/>
                <w:szCs w:val="22"/>
              </w:rPr>
            </w:pPr>
            <w:r>
              <w:rPr>
                <w:sz w:val="22"/>
                <w:szCs w:val="22"/>
              </w:rPr>
              <w:t>Good S&amp;L is key for communication, reading and writing. We are able to support children well using a recognisably effective programme delivered by trained staff</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172163D" w:rsidR="00E66558" w:rsidRDefault="003E3378">
            <w:pPr>
              <w:pStyle w:val="TableRowCentered"/>
              <w:jc w:val="left"/>
              <w:rPr>
                <w:sz w:val="22"/>
              </w:rPr>
            </w:pPr>
            <w:r>
              <w:rPr>
                <w:sz w:val="22"/>
              </w:rPr>
              <w:t>2,3</w:t>
            </w:r>
          </w:p>
        </w:tc>
      </w:tr>
      <w:tr w:rsidR="0044436D" w14:paraId="6C09F4FA" w14:textId="77777777" w:rsidTr="004F0314">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6F0F8" w14:textId="0EC4D215" w:rsidR="0044436D" w:rsidRPr="00730EC2" w:rsidRDefault="0044436D">
            <w:pPr>
              <w:pStyle w:val="TableRow"/>
              <w:rPr>
                <w:sz w:val="22"/>
                <w:szCs w:val="22"/>
              </w:rPr>
            </w:pPr>
            <w:r w:rsidRPr="00730EC2">
              <w:rPr>
                <w:sz w:val="22"/>
                <w:szCs w:val="22"/>
              </w:rPr>
              <w:t>Learn to Move</w:t>
            </w:r>
            <w:r w:rsidR="003E3378">
              <w:rPr>
                <w:sz w:val="22"/>
                <w:szCs w:val="22"/>
              </w:rPr>
              <w:t>, Move to Learn – 2 staff trained to deliver the programme across the school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75068" w14:textId="20601AC7" w:rsidR="0044436D" w:rsidRPr="00730EC2" w:rsidRDefault="003E3378">
            <w:pPr>
              <w:pStyle w:val="TableRowCentered"/>
              <w:jc w:val="left"/>
              <w:rPr>
                <w:sz w:val="22"/>
                <w:szCs w:val="22"/>
              </w:rPr>
            </w:pPr>
            <w:r>
              <w:rPr>
                <w:sz w:val="22"/>
                <w:szCs w:val="22"/>
              </w:rPr>
              <w:t xml:space="preserve">Ensuring all pupils PD outcomes are in line with peers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785A" w14:textId="271BC852" w:rsidR="0044436D" w:rsidRDefault="003E3378">
            <w:pPr>
              <w:pStyle w:val="TableRowCentered"/>
              <w:jc w:val="left"/>
              <w:rPr>
                <w:sz w:val="22"/>
              </w:rPr>
            </w:pPr>
            <w:r>
              <w:rPr>
                <w:sz w:val="22"/>
              </w:rPr>
              <w:t>1,2</w:t>
            </w:r>
          </w:p>
        </w:tc>
      </w:tr>
    </w:tbl>
    <w:p w14:paraId="2A7D5531" w14:textId="77777777" w:rsidR="00E66558" w:rsidRDefault="00E66558">
      <w:pPr>
        <w:spacing w:after="0"/>
        <w:rPr>
          <w:b/>
          <w:color w:val="104F75"/>
          <w:sz w:val="28"/>
          <w:szCs w:val="28"/>
        </w:rPr>
      </w:pPr>
    </w:p>
    <w:p w14:paraId="2A657604" w14:textId="77777777" w:rsidR="003E3378" w:rsidRDefault="003E3378">
      <w:pPr>
        <w:rPr>
          <w:b/>
          <w:color w:val="104F75"/>
          <w:sz w:val="28"/>
          <w:szCs w:val="28"/>
        </w:rPr>
      </w:pPr>
    </w:p>
    <w:p w14:paraId="4133B920" w14:textId="77777777" w:rsidR="003E3378" w:rsidRDefault="003E3378">
      <w:pPr>
        <w:rPr>
          <w:b/>
          <w:color w:val="104F75"/>
          <w:sz w:val="28"/>
          <w:szCs w:val="28"/>
        </w:rPr>
      </w:pPr>
    </w:p>
    <w:p w14:paraId="7F8E7097" w14:textId="77777777" w:rsidR="003E3378" w:rsidRDefault="003E3378">
      <w:pPr>
        <w:rPr>
          <w:b/>
          <w:color w:val="104F75"/>
          <w:sz w:val="28"/>
          <w:szCs w:val="28"/>
        </w:rPr>
      </w:pPr>
    </w:p>
    <w:p w14:paraId="319DED4B" w14:textId="77777777" w:rsidR="003E3378" w:rsidRDefault="003E3378">
      <w:pPr>
        <w:rPr>
          <w:b/>
          <w:color w:val="104F75"/>
          <w:sz w:val="28"/>
          <w:szCs w:val="28"/>
        </w:rPr>
      </w:pPr>
    </w:p>
    <w:p w14:paraId="590FA3EA" w14:textId="77777777" w:rsidR="003E3378" w:rsidRDefault="003E3378">
      <w:pPr>
        <w:rPr>
          <w:b/>
          <w:color w:val="104F75"/>
          <w:sz w:val="28"/>
          <w:szCs w:val="28"/>
        </w:rPr>
      </w:pPr>
    </w:p>
    <w:p w14:paraId="2A7D5532" w14:textId="50BF6196"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7A4CFA0C" w:rsidR="00E66558" w:rsidRDefault="009D71E8">
      <w:pPr>
        <w:spacing w:before="240" w:after="120"/>
      </w:pPr>
      <w:r>
        <w:t xml:space="preserve">Budgeted cost: £ </w:t>
      </w:r>
      <w:r w:rsidR="007455D4">
        <w:rPr>
          <w:i/>
          <w:iCs/>
        </w:rPr>
        <w:t>7902</w:t>
      </w:r>
    </w:p>
    <w:tbl>
      <w:tblPr>
        <w:tblW w:w="5000" w:type="pct"/>
        <w:tblCellMar>
          <w:left w:w="10" w:type="dxa"/>
          <w:right w:w="10" w:type="dxa"/>
        </w:tblCellMar>
        <w:tblLook w:val="04A0" w:firstRow="1" w:lastRow="0" w:firstColumn="1" w:lastColumn="0" w:noHBand="0" w:noVBand="1"/>
      </w:tblPr>
      <w:tblGrid>
        <w:gridCol w:w="2547"/>
        <w:gridCol w:w="5386"/>
        <w:gridCol w:w="1553"/>
      </w:tblGrid>
      <w:tr w:rsidR="00E66558" w14:paraId="2A7D5537" w14:textId="77777777" w:rsidTr="004F0314">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3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4F0314">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B7AD" w14:textId="77777777" w:rsidR="00E66558" w:rsidRDefault="002725D0">
            <w:pPr>
              <w:pStyle w:val="TableRow"/>
              <w:rPr>
                <w:iCs/>
                <w:sz w:val="22"/>
                <w:szCs w:val="22"/>
              </w:rPr>
            </w:pPr>
            <w:r>
              <w:rPr>
                <w:iCs/>
                <w:sz w:val="22"/>
                <w:szCs w:val="22"/>
              </w:rPr>
              <w:t>Parent support worker role to be established</w:t>
            </w:r>
            <w:r w:rsidR="0044436D">
              <w:rPr>
                <w:iCs/>
                <w:sz w:val="22"/>
                <w:szCs w:val="22"/>
              </w:rPr>
              <w:t xml:space="preserve"> – 1 afternoon a week</w:t>
            </w:r>
          </w:p>
          <w:p w14:paraId="2A7D5538" w14:textId="34AA373A" w:rsidR="007455D4" w:rsidRPr="002725D0" w:rsidRDefault="007455D4">
            <w:pPr>
              <w:pStyle w:val="TableRow"/>
            </w:pPr>
            <w:r>
              <w:rPr>
                <w:iCs/>
                <w:sz w:val="22"/>
                <w:szCs w:val="22"/>
              </w:rPr>
              <w:t>£1575</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584E4FB1" w:rsidR="00E66558" w:rsidRPr="00550928" w:rsidRDefault="00C81E57" w:rsidP="00730EC2">
            <w:pPr>
              <w:pStyle w:val="TableRowCentered"/>
              <w:numPr>
                <w:ilvl w:val="0"/>
                <w:numId w:val="15"/>
              </w:numPr>
              <w:jc w:val="left"/>
              <w:rPr>
                <w:sz w:val="21"/>
                <w:szCs w:val="21"/>
              </w:rPr>
            </w:pPr>
            <w:r w:rsidRPr="00550928">
              <w:rPr>
                <w:sz w:val="21"/>
                <w:szCs w:val="21"/>
              </w:rPr>
              <w:t xml:space="preserve">Our experiences from delivering 2 initial Trick Box </w:t>
            </w:r>
            <w:r w:rsidR="00A42B8A" w:rsidRPr="00550928">
              <w:rPr>
                <w:sz w:val="21"/>
                <w:szCs w:val="21"/>
              </w:rPr>
              <w:t xml:space="preserve">parent </w:t>
            </w:r>
            <w:r w:rsidRPr="00550928">
              <w:rPr>
                <w:sz w:val="21"/>
                <w:szCs w:val="21"/>
              </w:rPr>
              <w:t xml:space="preserve">workshops and of supporting parents within lockdown highlighted to need for the school to work more proactively with parents. The current staffing structure allows us to </w:t>
            </w:r>
            <w:r w:rsidR="00A42B8A" w:rsidRPr="00550928">
              <w:rPr>
                <w:sz w:val="21"/>
                <w:szCs w:val="21"/>
              </w:rPr>
              <w:t>have a dedicated afternoon a week to develop this role</w:t>
            </w:r>
            <w:r w:rsidRPr="00550928">
              <w:rPr>
                <w:sz w:val="21"/>
                <w:szCs w:val="21"/>
              </w:rPr>
              <w:t xml:space="preserv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664878E" w:rsidR="00E66558" w:rsidRDefault="00770F2F">
            <w:pPr>
              <w:pStyle w:val="TableRowCentered"/>
              <w:jc w:val="left"/>
              <w:rPr>
                <w:sz w:val="22"/>
              </w:rPr>
            </w:pPr>
            <w:r>
              <w:rPr>
                <w:sz w:val="22"/>
              </w:rPr>
              <w:t>1,4,5,</w:t>
            </w:r>
          </w:p>
        </w:tc>
      </w:tr>
      <w:tr w:rsidR="00E66558" w14:paraId="2A7D553F" w14:textId="77777777" w:rsidTr="004F0314">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2532" w14:textId="77777777" w:rsidR="00E66558" w:rsidRDefault="0044436D">
            <w:pPr>
              <w:pStyle w:val="TableRow"/>
              <w:rPr>
                <w:sz w:val="22"/>
              </w:rPr>
            </w:pPr>
            <w:r>
              <w:rPr>
                <w:sz w:val="22"/>
              </w:rPr>
              <w:t>Specialist TA provision for supporting pupil behaviour and managing emotions</w:t>
            </w:r>
          </w:p>
          <w:p w14:paraId="2A7D553C" w14:textId="06B14AFE" w:rsidR="007455D4" w:rsidRPr="002725D0" w:rsidRDefault="007455D4">
            <w:pPr>
              <w:pStyle w:val="TableRow"/>
              <w:rPr>
                <w:sz w:val="22"/>
              </w:rPr>
            </w:pPr>
            <w:r>
              <w:rPr>
                <w:sz w:val="22"/>
              </w:rPr>
              <w:t>£4727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58F93" w14:textId="77777777" w:rsidR="00E66558" w:rsidRPr="00550928" w:rsidRDefault="00A42B8A" w:rsidP="00A42B8A">
            <w:pPr>
              <w:pStyle w:val="TableRowCentered"/>
              <w:numPr>
                <w:ilvl w:val="0"/>
                <w:numId w:val="15"/>
              </w:numPr>
              <w:jc w:val="left"/>
              <w:rPr>
                <w:sz w:val="21"/>
                <w:szCs w:val="21"/>
              </w:rPr>
            </w:pPr>
            <w:r w:rsidRPr="00550928">
              <w:rPr>
                <w:sz w:val="21"/>
                <w:szCs w:val="21"/>
              </w:rPr>
              <w:t>Prior to the period of school lockdown we had spent time reviewing our approach towards pupil behaviour and identified the need to provide additional support for identified children using our existing resource, Trick Box and new PD, I Can Problem Solve.</w:t>
            </w:r>
          </w:p>
          <w:p w14:paraId="1B111883" w14:textId="64A8FA31" w:rsidR="00A42B8A" w:rsidRPr="00550928" w:rsidRDefault="00A42B8A" w:rsidP="00A42B8A">
            <w:pPr>
              <w:pStyle w:val="TableRowCentered"/>
              <w:ind w:left="360"/>
              <w:jc w:val="left"/>
              <w:rPr>
                <w:sz w:val="21"/>
                <w:szCs w:val="21"/>
              </w:rPr>
            </w:pPr>
            <w:r w:rsidRPr="00550928">
              <w:rPr>
                <w:sz w:val="21"/>
                <w:szCs w:val="21"/>
              </w:rPr>
              <w:t xml:space="preserve">The impact on some of the children of restricted access to school during lockdown 1 </w:t>
            </w:r>
            <w:r w:rsidR="00772F74" w:rsidRPr="00550928">
              <w:rPr>
                <w:sz w:val="21"/>
                <w:szCs w:val="21"/>
              </w:rPr>
              <w:t>placed them at increased risk of exclusion due to disruptive behaviours. We introduced a structured programme of support to ensure a good transition to Middle School. In 2021 there were no exclusions and the children have moved on to the Middle School successfully</w:t>
            </w:r>
            <w:r w:rsidR="00B465D9" w:rsidRPr="00550928">
              <w:rPr>
                <w:sz w:val="21"/>
                <w:szCs w:val="21"/>
              </w:rPr>
              <w:t>. We will be ensuring that all children who need it are given additional support to manage their feelings and behaviours positively</w:t>
            </w:r>
          </w:p>
          <w:p w14:paraId="2A7D553D" w14:textId="15F60272" w:rsidR="00B465D9" w:rsidRPr="00550928" w:rsidRDefault="00B465D9" w:rsidP="00A42B8A">
            <w:pPr>
              <w:pStyle w:val="TableRowCentered"/>
              <w:ind w:left="360"/>
              <w:jc w:val="left"/>
              <w:rPr>
                <w:sz w:val="21"/>
                <w:szCs w:val="21"/>
              </w:rPr>
            </w:pPr>
            <w:r w:rsidRPr="00550928">
              <w:rPr>
                <w:sz w:val="21"/>
                <w:szCs w:val="21"/>
              </w:rPr>
              <w:t>It reflects our aim to meet the emotional needs of all our pupils before we meet their academic needs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9046BA2" w:rsidR="00E66558" w:rsidRDefault="00770F2F">
            <w:pPr>
              <w:pStyle w:val="TableRowCentered"/>
              <w:jc w:val="left"/>
              <w:rPr>
                <w:sz w:val="22"/>
              </w:rPr>
            </w:pPr>
            <w:r>
              <w:rPr>
                <w:sz w:val="22"/>
              </w:rPr>
              <w:t>1</w:t>
            </w:r>
          </w:p>
        </w:tc>
      </w:tr>
      <w:tr w:rsidR="002725D0" w14:paraId="39875B7B" w14:textId="77777777" w:rsidTr="004F0314">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670BB" w14:textId="77777777" w:rsidR="002725D0" w:rsidRDefault="0044436D">
            <w:pPr>
              <w:pStyle w:val="TableRow"/>
              <w:rPr>
                <w:sz w:val="22"/>
              </w:rPr>
            </w:pPr>
            <w:r>
              <w:rPr>
                <w:sz w:val="22"/>
              </w:rPr>
              <w:t>Specialist ELSA provision</w:t>
            </w:r>
          </w:p>
          <w:p w14:paraId="269092F9" w14:textId="15221320" w:rsidR="007455D4" w:rsidRPr="002725D0" w:rsidRDefault="007455D4">
            <w:pPr>
              <w:pStyle w:val="TableRow"/>
              <w:rPr>
                <w:sz w:val="22"/>
              </w:rPr>
            </w:pPr>
            <w:r>
              <w:rPr>
                <w:sz w:val="22"/>
              </w:rPr>
              <w:t>£1600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32CCE" w14:textId="10D34D43" w:rsidR="002725D0" w:rsidRPr="00550928" w:rsidRDefault="00187375" w:rsidP="00187375">
            <w:pPr>
              <w:pStyle w:val="TableRowCentered"/>
              <w:numPr>
                <w:ilvl w:val="0"/>
                <w:numId w:val="15"/>
              </w:numPr>
              <w:jc w:val="left"/>
              <w:rPr>
                <w:sz w:val="21"/>
                <w:szCs w:val="21"/>
              </w:rPr>
            </w:pPr>
            <w:r w:rsidRPr="00550928">
              <w:rPr>
                <w:sz w:val="21"/>
                <w:szCs w:val="21"/>
              </w:rPr>
              <w:t>The ELSA has also undertaken Trauma Informed Schools Training to ensure that the school is able to provide timely support to children and families experiencing difficulty</w:t>
            </w:r>
            <w:r w:rsidR="00813E1A" w:rsidRPr="00550928">
              <w:rPr>
                <w:sz w:val="21"/>
                <w:szCs w:val="21"/>
              </w:rPr>
              <w:t>. This has been a valuable and effective provision for a number of years</w:t>
            </w:r>
            <w:r w:rsidR="004A5F04" w:rsidRPr="00550928">
              <w:rPr>
                <w:sz w:val="21"/>
                <w:szCs w:val="21"/>
              </w:rPr>
              <w:t xml:space="preserve"> supporting children through a variety of difficult events; parental separation, bereavement, peer difficulties </w:t>
            </w:r>
            <w:proofErr w:type="spellStart"/>
            <w:r w:rsidR="004A5F04" w:rsidRPr="00550928">
              <w:rPr>
                <w:sz w:val="21"/>
                <w:szCs w:val="21"/>
              </w:rPr>
              <w:t>etc</w:t>
            </w:r>
            <w:proofErr w:type="spellEnd"/>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AA636" w14:textId="48F6E906" w:rsidR="002725D0" w:rsidRDefault="00770F2F">
            <w:pPr>
              <w:pStyle w:val="TableRowCentered"/>
              <w:jc w:val="left"/>
              <w:rPr>
                <w:sz w:val="22"/>
              </w:rPr>
            </w:pPr>
            <w:r>
              <w:rPr>
                <w:sz w:val="22"/>
              </w:rPr>
              <w:t>1</w:t>
            </w:r>
          </w:p>
        </w:tc>
      </w:tr>
      <w:tr w:rsidR="002725D0" w14:paraId="4FF883BB" w14:textId="77777777" w:rsidTr="004F0314">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3F50C" w14:textId="77777777" w:rsidR="002725D0" w:rsidRDefault="0044436D">
            <w:pPr>
              <w:pStyle w:val="TableRow"/>
              <w:rPr>
                <w:sz w:val="22"/>
              </w:rPr>
            </w:pPr>
            <w:r>
              <w:rPr>
                <w:sz w:val="22"/>
              </w:rPr>
              <w:t>Funding for all pupils eligible for PP funding or who we identify as disadvantaged to ensure full engagement in school</w:t>
            </w:r>
          </w:p>
          <w:p w14:paraId="680BA774" w14:textId="791B45DC" w:rsidR="007455D4" w:rsidRPr="002725D0" w:rsidRDefault="007455D4">
            <w:pPr>
              <w:pStyle w:val="TableRow"/>
              <w:rPr>
                <w:sz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73A8" w14:textId="77777777" w:rsidR="002725D0" w:rsidRPr="00550928" w:rsidRDefault="004A5F04" w:rsidP="004A5F04">
            <w:pPr>
              <w:pStyle w:val="TableRowCentered"/>
              <w:numPr>
                <w:ilvl w:val="0"/>
                <w:numId w:val="15"/>
              </w:numPr>
              <w:jc w:val="left"/>
              <w:rPr>
                <w:sz w:val="21"/>
                <w:szCs w:val="21"/>
              </w:rPr>
            </w:pPr>
            <w:r w:rsidRPr="00550928">
              <w:rPr>
                <w:sz w:val="21"/>
                <w:szCs w:val="21"/>
              </w:rPr>
              <w:t>Offsite visits, including the Y4 residential visit are an important part of school life and memories building. We ensure that all children are able to take part</w:t>
            </w:r>
          </w:p>
          <w:p w14:paraId="0794CBDB" w14:textId="77777777" w:rsidR="004A5F04" w:rsidRPr="00550928" w:rsidRDefault="004A5F04" w:rsidP="004A5F04">
            <w:pPr>
              <w:pStyle w:val="TableRowCentered"/>
              <w:numPr>
                <w:ilvl w:val="0"/>
                <w:numId w:val="15"/>
              </w:numPr>
              <w:jc w:val="left"/>
              <w:rPr>
                <w:sz w:val="21"/>
                <w:szCs w:val="21"/>
              </w:rPr>
            </w:pPr>
            <w:r w:rsidRPr="00550928">
              <w:rPr>
                <w:sz w:val="21"/>
                <w:szCs w:val="21"/>
              </w:rPr>
              <w:t>Any child wishing to learn an instrument is able to regardless of ability to pay</w:t>
            </w:r>
          </w:p>
          <w:p w14:paraId="4615F5A2" w14:textId="77777777" w:rsidR="004A5F04" w:rsidRPr="00550928" w:rsidRDefault="004A5F04" w:rsidP="004A5F04">
            <w:pPr>
              <w:pStyle w:val="TableRowCentered"/>
              <w:numPr>
                <w:ilvl w:val="0"/>
                <w:numId w:val="15"/>
              </w:numPr>
              <w:jc w:val="left"/>
              <w:rPr>
                <w:sz w:val="21"/>
                <w:szCs w:val="21"/>
              </w:rPr>
            </w:pPr>
            <w:r w:rsidRPr="00550928">
              <w:rPr>
                <w:sz w:val="21"/>
                <w:szCs w:val="21"/>
              </w:rPr>
              <w:t>Funded places in wrap around are available to support parental working</w:t>
            </w:r>
          </w:p>
          <w:p w14:paraId="2223EBED" w14:textId="5F913E35" w:rsidR="004A5F04" w:rsidRPr="00550928" w:rsidRDefault="004A5F04" w:rsidP="004A5F04">
            <w:pPr>
              <w:pStyle w:val="TableRowCentered"/>
              <w:numPr>
                <w:ilvl w:val="0"/>
                <w:numId w:val="15"/>
              </w:numPr>
              <w:jc w:val="left"/>
              <w:rPr>
                <w:sz w:val="21"/>
                <w:szCs w:val="21"/>
              </w:rPr>
            </w:pPr>
            <w:r w:rsidRPr="00550928">
              <w:rPr>
                <w:sz w:val="21"/>
                <w:szCs w:val="21"/>
              </w:rPr>
              <w:t xml:space="preserve">All PP families are provided with a key ‘offer’ to support uniform </w:t>
            </w:r>
            <w:proofErr w:type="spellStart"/>
            <w:r w:rsidRPr="00550928">
              <w:rPr>
                <w:sz w:val="21"/>
                <w:szCs w:val="21"/>
              </w:rPr>
              <w:t>etc</w:t>
            </w:r>
            <w:proofErr w:type="spellEnd"/>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B452" w14:textId="13716E86" w:rsidR="002725D0" w:rsidRDefault="00770F2F">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10136CF9" w:rsidR="00E66558" w:rsidRDefault="009D71E8" w:rsidP="00120AB1">
      <w:r>
        <w:rPr>
          <w:b/>
          <w:bCs/>
          <w:color w:val="104F75"/>
          <w:sz w:val="28"/>
          <w:szCs w:val="28"/>
        </w:rPr>
        <w:t xml:space="preserve">Total budgeted cost: £ </w:t>
      </w:r>
      <w:r w:rsidR="003E3378">
        <w:rPr>
          <w:i/>
          <w:iCs/>
          <w:color w:val="104F75"/>
          <w:sz w:val="28"/>
          <w:szCs w:val="28"/>
        </w:rPr>
        <w:t>41556</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Default="009D71E8">
            <w:r>
              <w:rPr>
                <w:i/>
                <w:lang w:eastAsia="en-US"/>
              </w:rPr>
              <w:t xml:space="preserve">If last year marked the end of a previous pupil premium strategy plan, what is your assessment of how successfully the intended outcomes of that plan were met? </w:t>
            </w:r>
          </w:p>
        </w:tc>
      </w:tr>
      <w:tr w:rsidR="00550928" w14:paraId="1D4163B9" w14:textId="77777777" w:rsidTr="00550928">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5A9AB" w14:textId="0D368B08" w:rsidR="00550928" w:rsidRDefault="00550928" w:rsidP="00550928">
            <w:pPr>
              <w:spacing w:before="120"/>
              <w:rPr>
                <w:i/>
              </w:rPr>
            </w:pPr>
            <w:r>
              <w:rPr>
                <w:i/>
              </w:rPr>
              <w:t xml:space="preserve">Due to COVID-19, performance measures have not been published for 2020 to 2021, and 2020 to 2021 results will not be used to hold schools to account. </w:t>
            </w:r>
          </w:p>
          <w:p w14:paraId="00806B61" w14:textId="2F1DA276" w:rsidR="000E7F37" w:rsidRDefault="000E7F37" w:rsidP="00550928">
            <w:pPr>
              <w:spacing w:before="120"/>
              <w:rPr>
                <w:i/>
              </w:rPr>
            </w:pPr>
            <w:r>
              <w:rPr>
                <w:i/>
              </w:rPr>
              <w:t>COVID -19 caused significant disruption to school life through ‘bubble requirements’ and National School Closures</w:t>
            </w:r>
            <w:r w:rsidR="000D7CC2">
              <w:rPr>
                <w:i/>
              </w:rPr>
              <w:t>.</w:t>
            </w:r>
          </w:p>
          <w:p w14:paraId="1EEE4C15" w14:textId="432551A1" w:rsidR="000D7CC2" w:rsidRDefault="000D7CC2" w:rsidP="00550928">
            <w:pPr>
              <w:spacing w:before="120"/>
              <w:rPr>
                <w:i/>
              </w:rPr>
            </w:pPr>
            <w:r>
              <w:rPr>
                <w:i/>
              </w:rPr>
              <w:t>At all times PP eligible and other vulnerable children and families were identified as a priority. They were always offered a school place during the period of school closure.</w:t>
            </w:r>
          </w:p>
          <w:p w14:paraId="11E0020C" w14:textId="27D89234" w:rsidR="00FC45FB" w:rsidRPr="000E7F37" w:rsidRDefault="00FC45FB" w:rsidP="00550928">
            <w:pPr>
              <w:spacing w:before="120"/>
              <w:rPr>
                <w:b/>
                <w:i/>
              </w:rPr>
            </w:pPr>
            <w:r w:rsidRPr="000E7F37">
              <w:rPr>
                <w:b/>
                <w:i/>
              </w:rPr>
              <w:t xml:space="preserve">Aims of </w:t>
            </w:r>
            <w:r w:rsidR="000E7F37" w:rsidRPr="000E7F37">
              <w:rPr>
                <w:b/>
                <w:i/>
              </w:rPr>
              <w:t>2020/21</w:t>
            </w:r>
            <w:r w:rsidRPr="000E7F37">
              <w:rPr>
                <w:b/>
                <w:i/>
              </w:rPr>
              <w:t xml:space="preserve"> Strategy</w:t>
            </w:r>
          </w:p>
          <w:p w14:paraId="7FA11135" w14:textId="77777777" w:rsidR="000E7F37" w:rsidRPr="000E7F37" w:rsidRDefault="00550928" w:rsidP="000E7F37">
            <w:pPr>
              <w:rPr>
                <w:rFonts w:cs="Arial"/>
                <w:b/>
                <w:sz w:val="22"/>
                <w:szCs w:val="22"/>
              </w:rPr>
            </w:pPr>
            <w:r w:rsidRPr="000E7F37">
              <w:rPr>
                <w:rFonts w:cs="Arial"/>
                <w:b/>
                <w:sz w:val="22"/>
                <w:szCs w:val="22"/>
              </w:rPr>
              <w:t>To reduce the gender gap of underperforming boys in English</w:t>
            </w:r>
          </w:p>
          <w:p w14:paraId="366FF1A6" w14:textId="7989A0B3" w:rsidR="00FC45FB" w:rsidRDefault="000E7F37" w:rsidP="00550928">
            <w:pPr>
              <w:rPr>
                <w:rFonts w:cs="Arial"/>
                <w:b/>
                <w:sz w:val="22"/>
                <w:szCs w:val="22"/>
              </w:rPr>
            </w:pPr>
            <w:r w:rsidRPr="000E7F37">
              <w:rPr>
                <w:rFonts w:cs="Arial"/>
                <w:b/>
                <w:sz w:val="22"/>
                <w:szCs w:val="22"/>
              </w:rPr>
              <w:t>Pupils achieve an ARE in English with a specific focus on acquisition of good CLL in EYFS and Phonics in EYFS, Y1 and Y2</w:t>
            </w:r>
          </w:p>
          <w:p w14:paraId="2FE6FDA5" w14:textId="6C56CD33" w:rsidR="000E7F37" w:rsidRPr="000E7F37" w:rsidRDefault="000E7F37" w:rsidP="00550928">
            <w:pPr>
              <w:rPr>
                <w:rFonts w:cs="Arial"/>
                <w:sz w:val="22"/>
                <w:szCs w:val="22"/>
              </w:rPr>
            </w:pPr>
            <w:r w:rsidRPr="000E7F37">
              <w:rPr>
                <w:rFonts w:cs="Arial"/>
                <w:sz w:val="22"/>
                <w:szCs w:val="22"/>
              </w:rPr>
              <w:t>A range of interventions were delivered by staff to target children/groups matched to identified needs</w:t>
            </w:r>
          </w:p>
          <w:p w14:paraId="15487CEB" w14:textId="2B2A189D" w:rsidR="00FC45FB" w:rsidRDefault="00FC45FB" w:rsidP="00550928">
            <w:pPr>
              <w:rPr>
                <w:rFonts w:cs="Arial"/>
                <w:sz w:val="22"/>
                <w:szCs w:val="22"/>
              </w:rPr>
            </w:pPr>
            <w:r>
              <w:rPr>
                <w:rFonts w:cs="Arial"/>
                <w:sz w:val="22"/>
                <w:szCs w:val="22"/>
              </w:rPr>
              <w:t>Girls outperformed boys by 6% in Reading, 9% in W</w:t>
            </w:r>
            <w:r w:rsidR="00BB210D">
              <w:rPr>
                <w:rFonts w:cs="Arial"/>
                <w:sz w:val="22"/>
                <w:szCs w:val="22"/>
              </w:rPr>
              <w:t>riting when judged against expected outcomes</w:t>
            </w:r>
          </w:p>
          <w:p w14:paraId="4B6D0D1F" w14:textId="3F782F53" w:rsidR="00BB210D" w:rsidRPr="00FC45FB" w:rsidRDefault="00BB210D" w:rsidP="00550928">
            <w:pPr>
              <w:rPr>
                <w:rFonts w:cs="Arial"/>
                <w:sz w:val="22"/>
                <w:szCs w:val="22"/>
              </w:rPr>
            </w:pPr>
            <w:r>
              <w:rPr>
                <w:rFonts w:cs="Arial"/>
                <w:sz w:val="22"/>
                <w:szCs w:val="22"/>
              </w:rPr>
              <w:t>10/19 children eligible for PP funding achieved an ARE in  English, all children made expected progress</w:t>
            </w:r>
          </w:p>
          <w:p w14:paraId="38E7716B" w14:textId="77777777" w:rsidR="00FC45FB" w:rsidRPr="00FC45FB" w:rsidRDefault="00FC45FB" w:rsidP="00FC45FB">
            <w:pPr>
              <w:rPr>
                <w:rFonts w:cs="Arial"/>
                <w:sz w:val="22"/>
                <w:szCs w:val="22"/>
              </w:rPr>
            </w:pPr>
          </w:p>
          <w:p w14:paraId="0C9ADC59" w14:textId="59B92089" w:rsidR="00BB210D" w:rsidRDefault="00BB210D" w:rsidP="00BB210D">
            <w:pPr>
              <w:rPr>
                <w:rFonts w:cs="Arial"/>
                <w:b/>
                <w:sz w:val="22"/>
                <w:szCs w:val="22"/>
              </w:rPr>
            </w:pPr>
            <w:r w:rsidRPr="000E7F37">
              <w:rPr>
                <w:rFonts w:cs="Arial"/>
                <w:b/>
                <w:sz w:val="22"/>
                <w:szCs w:val="22"/>
              </w:rPr>
              <w:t>Children receive strong pastoral care ensuring that their emotional needs are well met.</w:t>
            </w:r>
          </w:p>
          <w:p w14:paraId="2E2200A3" w14:textId="4A2C7AB2" w:rsidR="000E7F37" w:rsidRDefault="000E7F37" w:rsidP="00BB210D">
            <w:pPr>
              <w:rPr>
                <w:rFonts w:cs="Arial"/>
                <w:sz w:val="22"/>
                <w:szCs w:val="22"/>
              </w:rPr>
            </w:pPr>
            <w:r>
              <w:rPr>
                <w:rFonts w:cs="Arial"/>
                <w:sz w:val="22"/>
                <w:szCs w:val="22"/>
              </w:rPr>
              <w:lastRenderedPageBreak/>
              <w:t xml:space="preserve">A full programme of support from a timetabled member of staff trained to deliver Trick Box and I Can Problem Solve </w:t>
            </w:r>
          </w:p>
          <w:p w14:paraId="276BDA14" w14:textId="3DF2EFE8" w:rsidR="000E7F37" w:rsidRDefault="000E7F37" w:rsidP="00BB210D">
            <w:pPr>
              <w:rPr>
                <w:rFonts w:cs="Arial"/>
                <w:sz w:val="22"/>
                <w:szCs w:val="22"/>
              </w:rPr>
            </w:pPr>
            <w:r>
              <w:rPr>
                <w:rFonts w:cs="Arial"/>
                <w:sz w:val="22"/>
                <w:szCs w:val="22"/>
              </w:rPr>
              <w:t>All children were able to fully participate in class based learning, all children were able to participate in day visits and activities. 2 children in Y4 chose note to take part in the residential visit but participation was offered.</w:t>
            </w:r>
          </w:p>
          <w:p w14:paraId="5D655E74" w14:textId="4FDB1A1F" w:rsidR="000E7F37" w:rsidRPr="000E7F37" w:rsidRDefault="000E7F37" w:rsidP="00BB210D">
            <w:pPr>
              <w:rPr>
                <w:rFonts w:cs="Arial"/>
                <w:sz w:val="22"/>
                <w:szCs w:val="22"/>
              </w:rPr>
            </w:pPr>
            <w:r>
              <w:rPr>
                <w:rFonts w:cs="Arial"/>
                <w:sz w:val="22"/>
                <w:szCs w:val="22"/>
              </w:rPr>
              <w:t>There were no exclusions in the Summer term</w:t>
            </w:r>
          </w:p>
          <w:p w14:paraId="2C03F104" w14:textId="219897BD" w:rsidR="00BB210D" w:rsidRDefault="00BB210D" w:rsidP="00BB210D">
            <w:pPr>
              <w:rPr>
                <w:rFonts w:cs="Arial"/>
                <w:b/>
                <w:sz w:val="22"/>
                <w:szCs w:val="22"/>
              </w:rPr>
            </w:pPr>
            <w:r w:rsidRPr="000E7F37">
              <w:rPr>
                <w:rFonts w:cs="Arial"/>
                <w:b/>
                <w:sz w:val="22"/>
                <w:szCs w:val="22"/>
              </w:rPr>
              <w:t>Identified parents to be invited to attend Trick Box parent sessions.</w:t>
            </w:r>
          </w:p>
          <w:p w14:paraId="26BC0E3E" w14:textId="5DE02E1F" w:rsidR="00BB210D" w:rsidRPr="000E7F37" w:rsidRDefault="000E7F37" w:rsidP="00BB210D">
            <w:pPr>
              <w:rPr>
                <w:rFonts w:cs="Arial"/>
                <w:sz w:val="22"/>
                <w:szCs w:val="22"/>
              </w:rPr>
            </w:pPr>
            <w:r>
              <w:rPr>
                <w:rFonts w:cs="Arial"/>
                <w:sz w:val="22"/>
                <w:szCs w:val="22"/>
              </w:rPr>
              <w:t>2 members of staff were trained to deliver Trick Box workshops for parents and 1 course was completed before lockdown</w:t>
            </w:r>
          </w:p>
          <w:p w14:paraId="2411C70D" w14:textId="5C7B7787" w:rsidR="00BB210D" w:rsidRDefault="00BB210D" w:rsidP="00BB210D">
            <w:pPr>
              <w:rPr>
                <w:rFonts w:cs="Arial"/>
                <w:b/>
                <w:sz w:val="22"/>
                <w:szCs w:val="22"/>
              </w:rPr>
            </w:pPr>
            <w:r w:rsidRPr="000E7F37">
              <w:rPr>
                <w:rFonts w:cs="Arial"/>
                <w:b/>
                <w:sz w:val="22"/>
                <w:szCs w:val="22"/>
              </w:rPr>
              <w:t>To ensure that pupils with disadvantage (economic, family, environmental) have access to a rich cultural experience, including experience of literature</w:t>
            </w:r>
          </w:p>
          <w:p w14:paraId="07A56251" w14:textId="77CC36A5" w:rsidR="000E7F37" w:rsidRDefault="000E7F37" w:rsidP="00BB210D">
            <w:pPr>
              <w:rPr>
                <w:rFonts w:cs="Arial"/>
                <w:sz w:val="22"/>
                <w:szCs w:val="22"/>
              </w:rPr>
            </w:pPr>
            <w:r>
              <w:rPr>
                <w:rFonts w:cs="Arial"/>
                <w:sz w:val="22"/>
                <w:szCs w:val="22"/>
              </w:rPr>
              <w:t>All children took part in all off site visits including the Y4 residential who were eligible for PP funding.</w:t>
            </w:r>
          </w:p>
          <w:p w14:paraId="70595D16" w14:textId="7B1B7C40" w:rsidR="000E7F37" w:rsidRDefault="000E7F37" w:rsidP="00BB210D">
            <w:pPr>
              <w:rPr>
                <w:rFonts w:cs="Arial"/>
                <w:sz w:val="22"/>
                <w:szCs w:val="22"/>
              </w:rPr>
            </w:pPr>
            <w:r>
              <w:rPr>
                <w:rFonts w:cs="Arial"/>
                <w:sz w:val="22"/>
                <w:szCs w:val="22"/>
              </w:rPr>
              <w:t>Music lessons were offered to all children eligible for PP funding, 2 children took up the offer</w:t>
            </w:r>
          </w:p>
          <w:p w14:paraId="687AA579" w14:textId="292BEA64" w:rsidR="000E7F37" w:rsidRDefault="000E7F37" w:rsidP="00BB210D">
            <w:pPr>
              <w:rPr>
                <w:rFonts w:cs="Arial"/>
                <w:sz w:val="22"/>
                <w:szCs w:val="22"/>
              </w:rPr>
            </w:pPr>
            <w:r>
              <w:rPr>
                <w:rFonts w:cs="Arial"/>
                <w:sz w:val="22"/>
                <w:szCs w:val="22"/>
              </w:rPr>
              <w:t>Uniform package offered to all children eligible for PP funding</w:t>
            </w:r>
          </w:p>
          <w:p w14:paraId="1F7D9E0B" w14:textId="25FE08E8" w:rsidR="00FC45FB" w:rsidRPr="00FC45FB" w:rsidRDefault="000E7F37" w:rsidP="00FC45FB">
            <w:pPr>
              <w:rPr>
                <w:rFonts w:cs="Arial"/>
                <w:sz w:val="22"/>
                <w:szCs w:val="22"/>
              </w:rPr>
            </w:pPr>
            <w:r>
              <w:rPr>
                <w:rFonts w:cs="Arial"/>
                <w:sz w:val="22"/>
                <w:szCs w:val="22"/>
              </w:rPr>
              <w:t>All PP eligible families were supplied with additional food packs in lock down</w:t>
            </w:r>
          </w:p>
          <w:p w14:paraId="607901A8" w14:textId="1F291F54" w:rsidR="00550928" w:rsidRPr="00550928" w:rsidRDefault="00550928" w:rsidP="00FC45FB">
            <w:pPr>
              <w:spacing w:before="120"/>
              <w:rPr>
                <w:i/>
              </w:rPr>
            </w:pPr>
          </w:p>
        </w:tc>
      </w:tr>
    </w:tbl>
    <w:p w14:paraId="2A7D555F" w14:textId="77777777" w:rsidR="00E66558" w:rsidRDefault="00E66558">
      <w:pPr>
        <w:spacing w:after="0" w:line="240" w:lineRule="auto"/>
      </w:pPr>
      <w:bookmarkStart w:id="17" w:name="_GoBack"/>
      <w:bookmarkEnd w:id="14"/>
      <w:bookmarkEnd w:id="15"/>
      <w:bookmarkEnd w:id="16"/>
      <w:bookmarkEnd w:id="17"/>
    </w:p>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21AEF" w14:textId="77777777" w:rsidR="002946DE" w:rsidRDefault="002946DE">
      <w:pPr>
        <w:spacing w:after="0" w:line="240" w:lineRule="auto"/>
      </w:pPr>
      <w:r>
        <w:separator/>
      </w:r>
    </w:p>
  </w:endnote>
  <w:endnote w:type="continuationSeparator" w:id="0">
    <w:p w14:paraId="4C1DA5FD" w14:textId="77777777" w:rsidR="002946DE" w:rsidRDefault="0029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C51659E" w:rsidR="00FF7F77" w:rsidRDefault="00FF7F77">
    <w:pPr>
      <w:pStyle w:val="Footer"/>
      <w:ind w:firstLine="4513"/>
    </w:pPr>
    <w:r>
      <w:fldChar w:fldCharType="begin"/>
    </w:r>
    <w:r>
      <w:instrText xml:space="preserve"> PAGE </w:instrText>
    </w:r>
    <w:r>
      <w:fldChar w:fldCharType="separate"/>
    </w:r>
    <w:r w:rsidR="00937D66">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713B" w14:textId="77777777" w:rsidR="002946DE" w:rsidRDefault="002946DE">
      <w:pPr>
        <w:spacing w:after="0" w:line="240" w:lineRule="auto"/>
      </w:pPr>
      <w:r>
        <w:separator/>
      </w:r>
    </w:p>
  </w:footnote>
  <w:footnote w:type="continuationSeparator" w:id="0">
    <w:p w14:paraId="0F8BB169" w14:textId="77777777" w:rsidR="002946DE" w:rsidRDefault="00294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FF7F77" w:rsidRDefault="00FF7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16D612A"/>
    <w:multiLevelType w:val="hybridMultilevel"/>
    <w:tmpl w:val="BE72A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A461132"/>
    <w:multiLevelType w:val="hybridMultilevel"/>
    <w:tmpl w:val="2AA20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0718FF"/>
    <w:rsid w:val="000B2D27"/>
    <w:rsid w:val="000D7CC2"/>
    <w:rsid w:val="000E7F37"/>
    <w:rsid w:val="00120AB1"/>
    <w:rsid w:val="00187375"/>
    <w:rsid w:val="002446CC"/>
    <w:rsid w:val="002725D0"/>
    <w:rsid w:val="002946DE"/>
    <w:rsid w:val="002F3B25"/>
    <w:rsid w:val="003216DD"/>
    <w:rsid w:val="003E3378"/>
    <w:rsid w:val="004044AA"/>
    <w:rsid w:val="0044436D"/>
    <w:rsid w:val="004A5F04"/>
    <w:rsid w:val="004D1FC5"/>
    <w:rsid w:val="004F0314"/>
    <w:rsid w:val="0053728F"/>
    <w:rsid w:val="00550928"/>
    <w:rsid w:val="005E354B"/>
    <w:rsid w:val="0069236E"/>
    <w:rsid w:val="006B28AD"/>
    <w:rsid w:val="006E7FB1"/>
    <w:rsid w:val="006F485F"/>
    <w:rsid w:val="00730EC2"/>
    <w:rsid w:val="00741B9E"/>
    <w:rsid w:val="007455D4"/>
    <w:rsid w:val="00770F2F"/>
    <w:rsid w:val="00772F74"/>
    <w:rsid w:val="007C2F04"/>
    <w:rsid w:val="007F1EF6"/>
    <w:rsid w:val="00813E1A"/>
    <w:rsid w:val="008C57CE"/>
    <w:rsid w:val="00937D66"/>
    <w:rsid w:val="00981907"/>
    <w:rsid w:val="009D71E8"/>
    <w:rsid w:val="00A11F12"/>
    <w:rsid w:val="00A42B8A"/>
    <w:rsid w:val="00A638DD"/>
    <w:rsid w:val="00A64ECD"/>
    <w:rsid w:val="00B12AD0"/>
    <w:rsid w:val="00B465D9"/>
    <w:rsid w:val="00B51DAD"/>
    <w:rsid w:val="00BB210D"/>
    <w:rsid w:val="00C03E2A"/>
    <w:rsid w:val="00C81E57"/>
    <w:rsid w:val="00CD4995"/>
    <w:rsid w:val="00D33FE5"/>
    <w:rsid w:val="00D875D5"/>
    <w:rsid w:val="00E3289C"/>
    <w:rsid w:val="00E32E43"/>
    <w:rsid w:val="00E62747"/>
    <w:rsid w:val="00E66558"/>
    <w:rsid w:val="00E96CBA"/>
    <w:rsid w:val="00EC6695"/>
    <w:rsid w:val="00FC45FB"/>
    <w:rsid w:val="00FF7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B059-02BD-4B2D-8567-C3825F7D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 </cp:lastModifiedBy>
  <cp:revision>3</cp:revision>
  <cp:lastPrinted>2021-10-19T08:11:00Z</cp:lastPrinted>
  <dcterms:created xsi:type="dcterms:W3CDTF">2021-11-10T11:14:00Z</dcterms:created>
  <dcterms:modified xsi:type="dcterms:W3CDTF">2021-11-10T11:43:00Z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